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0D" w:rsidRDefault="009D260D" w:rsidP="009D260D">
      <w:pPr>
        <w:rPr>
          <w:b/>
          <w:sz w:val="28"/>
          <w:szCs w:val="28"/>
        </w:rPr>
      </w:pPr>
    </w:p>
    <w:p w:rsidR="009D260D" w:rsidRPr="005704BA" w:rsidRDefault="009D260D" w:rsidP="009D260D">
      <w:pPr>
        <w:jc w:val="center"/>
        <w:rPr>
          <w:b/>
        </w:rPr>
      </w:pPr>
      <w:r w:rsidRPr="005704BA">
        <w:rPr>
          <w:b/>
        </w:rPr>
        <w:t>Публичный доклад</w:t>
      </w:r>
    </w:p>
    <w:p w:rsidR="009D260D" w:rsidRPr="007B1C45" w:rsidRDefault="009D260D" w:rsidP="009D260D">
      <w:pPr>
        <w:jc w:val="center"/>
        <w:rPr>
          <w:b/>
        </w:rPr>
      </w:pPr>
      <w:r>
        <w:rPr>
          <w:b/>
        </w:rPr>
        <w:t>«О состоянии и результатах деятельности М</w:t>
      </w:r>
      <w:r w:rsidR="00A52710">
        <w:rPr>
          <w:b/>
        </w:rPr>
        <w:t>Б</w:t>
      </w:r>
      <w:r>
        <w:rPr>
          <w:b/>
        </w:rPr>
        <w:t>ОУ «</w:t>
      </w:r>
      <w:proofErr w:type="spellStart"/>
      <w:r>
        <w:rPr>
          <w:b/>
        </w:rPr>
        <w:t>Дерягинская</w:t>
      </w:r>
      <w:proofErr w:type="spellEnd"/>
      <w:r>
        <w:rPr>
          <w:b/>
        </w:rPr>
        <w:t xml:space="preserve"> </w:t>
      </w:r>
      <w:r w:rsidR="00A52710">
        <w:rPr>
          <w:b/>
        </w:rPr>
        <w:t xml:space="preserve">начальная </w:t>
      </w:r>
      <w:r>
        <w:rPr>
          <w:b/>
        </w:rPr>
        <w:t>о</w:t>
      </w:r>
      <w:r w:rsidR="006E6F54">
        <w:rPr>
          <w:b/>
        </w:rPr>
        <w:t>бщеобразовательная  школы в 2012 – 2013</w:t>
      </w:r>
      <w:r w:rsidRPr="008C7423">
        <w:rPr>
          <w:b/>
        </w:rPr>
        <w:t xml:space="preserve"> </w:t>
      </w:r>
      <w:r>
        <w:rPr>
          <w:b/>
        </w:rPr>
        <w:t>учебном году»</w:t>
      </w:r>
    </w:p>
    <w:p w:rsidR="009D260D" w:rsidRDefault="009D260D" w:rsidP="009D260D">
      <w:pPr>
        <w:jc w:val="center"/>
      </w:pPr>
    </w:p>
    <w:p w:rsidR="009D260D" w:rsidRDefault="009D260D" w:rsidP="009D260D">
      <w:pPr>
        <w:jc w:val="center"/>
        <w:rPr>
          <w:b/>
        </w:rPr>
      </w:pPr>
      <w:r>
        <w:rPr>
          <w:b/>
          <w:sz w:val="28"/>
          <w:szCs w:val="28"/>
        </w:rPr>
        <w:t>1.</w:t>
      </w:r>
      <w:r>
        <w:rPr>
          <w:b/>
        </w:rPr>
        <w:t>Введение.</w:t>
      </w:r>
    </w:p>
    <w:p w:rsidR="009D260D" w:rsidRDefault="009D260D" w:rsidP="009D260D">
      <w:pPr>
        <w:ind w:left="360" w:firstLine="540"/>
        <w:jc w:val="both"/>
      </w:pPr>
      <w:r>
        <w:t xml:space="preserve">Муниципальное </w:t>
      </w:r>
      <w:r w:rsidR="006E6F54">
        <w:t xml:space="preserve">бюджетное </w:t>
      </w:r>
      <w:r>
        <w:t xml:space="preserve">общеобразовательное </w:t>
      </w:r>
      <w:r w:rsidR="006E6F54">
        <w:t>учреждение «</w:t>
      </w:r>
      <w:proofErr w:type="spellStart"/>
      <w:r w:rsidR="006E6F54">
        <w:t>Дерягинская</w:t>
      </w:r>
      <w:proofErr w:type="spellEnd"/>
      <w:r w:rsidR="006E6F54">
        <w:t xml:space="preserve"> начальная</w:t>
      </w:r>
      <w:r>
        <w:t xml:space="preserve"> общеобразовательная школа» расположена в </w:t>
      </w:r>
      <w:proofErr w:type="spellStart"/>
      <w:r>
        <w:t>Удомельском</w:t>
      </w:r>
      <w:proofErr w:type="spellEnd"/>
      <w:r>
        <w:t xml:space="preserve"> районе Тверской области на территории </w:t>
      </w:r>
      <w:proofErr w:type="spellStart"/>
      <w:r>
        <w:t>Удомельского</w:t>
      </w:r>
      <w:proofErr w:type="spellEnd"/>
      <w:r>
        <w:t xml:space="preserve"> сельского поселен</w:t>
      </w:r>
      <w:r w:rsidR="006E6F54">
        <w:t>ия. История школы насчитывает 36</w:t>
      </w:r>
      <w:r>
        <w:t xml:space="preserve"> года.</w:t>
      </w:r>
    </w:p>
    <w:p w:rsidR="009D260D" w:rsidRDefault="009D260D" w:rsidP="009D260D">
      <w:pPr>
        <w:ind w:left="360" w:firstLine="540"/>
        <w:jc w:val="both"/>
      </w:pPr>
      <w:r>
        <w:t xml:space="preserve">В 1977 году открылась восьмилетняя школа, а в 1982 году школа получает статус </w:t>
      </w:r>
      <w:proofErr w:type="gramStart"/>
      <w:r>
        <w:t>средней</w:t>
      </w:r>
      <w:proofErr w:type="gramEnd"/>
      <w:r>
        <w:t xml:space="preserve">. В 2010 году Школа была переименована из средней в </w:t>
      </w:r>
      <w:proofErr w:type="gramStart"/>
      <w:r>
        <w:t>основную</w:t>
      </w:r>
      <w:proofErr w:type="gramEnd"/>
      <w:r>
        <w:t xml:space="preserve"> из-за отсутствия детей старшего школьного возраста. В 2011 г</w:t>
      </w:r>
      <w:r w:rsidR="006E6F54">
        <w:t xml:space="preserve">оду школа   реорганизована в форме преобразования </w:t>
      </w:r>
      <w:r>
        <w:t xml:space="preserve"> </w:t>
      </w:r>
      <w:proofErr w:type="gramStart"/>
      <w:r>
        <w:t>из</w:t>
      </w:r>
      <w:proofErr w:type="gramEnd"/>
      <w:r>
        <w:t xml:space="preserve"> основной в начальную школу.</w:t>
      </w:r>
    </w:p>
    <w:p w:rsidR="009D260D" w:rsidRDefault="006E6F54" w:rsidP="009D260D">
      <w:pPr>
        <w:ind w:left="360" w:firstLine="540"/>
        <w:jc w:val="both"/>
      </w:pPr>
      <w:r>
        <w:t>В школе в 2012-2013 учебном  году обучалось 15 человек</w:t>
      </w:r>
      <w:r w:rsidR="009D260D">
        <w:t xml:space="preserve"> </w:t>
      </w:r>
      <w:r>
        <w:t>на начало года, а на конец -12 человек, 9 воспитанников дошкольной группы.</w:t>
      </w:r>
    </w:p>
    <w:p w:rsidR="005B430B" w:rsidRDefault="005B430B" w:rsidP="009D260D">
      <w:pPr>
        <w:ind w:left="360" w:firstLine="540"/>
        <w:jc w:val="both"/>
      </w:pPr>
      <w:r>
        <w:t xml:space="preserve">На 01 сентября 2013 года -6 </w:t>
      </w:r>
      <w:proofErr w:type="gramStart"/>
      <w:r>
        <w:t>обучающихся</w:t>
      </w:r>
      <w:proofErr w:type="gramEnd"/>
      <w:r>
        <w:t xml:space="preserve"> начальной школы</w:t>
      </w:r>
    </w:p>
    <w:p w:rsidR="005B430B" w:rsidRDefault="005B430B" w:rsidP="009D260D">
      <w:pPr>
        <w:ind w:left="360"/>
        <w:jc w:val="center"/>
        <w:rPr>
          <w:b/>
        </w:rPr>
      </w:pPr>
    </w:p>
    <w:p w:rsidR="009D260D" w:rsidRDefault="009D260D" w:rsidP="009D260D">
      <w:pPr>
        <w:ind w:left="360"/>
        <w:jc w:val="center"/>
        <w:rPr>
          <w:b/>
        </w:rPr>
      </w:pPr>
      <w:r>
        <w:rPr>
          <w:b/>
        </w:rPr>
        <w:t>2. Характеристика образовательного учреждения.</w:t>
      </w:r>
    </w:p>
    <w:p w:rsidR="009D260D" w:rsidRDefault="009D260D" w:rsidP="009D260D">
      <w:pPr>
        <w:ind w:left="360"/>
        <w:jc w:val="center"/>
        <w:rPr>
          <w:b/>
        </w:rPr>
      </w:pPr>
    </w:p>
    <w:p w:rsidR="009D260D" w:rsidRDefault="009D260D" w:rsidP="009D260D">
      <w:pPr>
        <w:ind w:left="360" w:firstLine="540"/>
        <w:jc w:val="both"/>
        <w:rPr>
          <w:b/>
        </w:rPr>
      </w:pPr>
      <w:r>
        <w:rPr>
          <w:b/>
        </w:rPr>
        <w:t>2.1. Информационно – аналитические данные</w:t>
      </w:r>
    </w:p>
    <w:p w:rsidR="009D260D" w:rsidRDefault="009D260D" w:rsidP="009D260D">
      <w:pPr>
        <w:ind w:left="360" w:firstLine="540"/>
        <w:jc w:val="both"/>
      </w:pPr>
      <w:r>
        <w:t xml:space="preserve">В настоящее время школа представляет </w:t>
      </w:r>
      <w:proofErr w:type="spellStart"/>
      <w:r>
        <w:t>социокультурный</w:t>
      </w:r>
      <w:proofErr w:type="spellEnd"/>
      <w:r>
        <w:t xml:space="preserve">  центр на селе и в своей работе сотрудничает с другими учреждениями социума: </w:t>
      </w:r>
      <w:proofErr w:type="spellStart"/>
      <w:r>
        <w:t>Дерягинским</w:t>
      </w:r>
      <w:proofErr w:type="spellEnd"/>
      <w:r>
        <w:t xml:space="preserve"> сельским ДК, </w:t>
      </w:r>
      <w:proofErr w:type="spellStart"/>
      <w:r>
        <w:t>Дерягинской</w:t>
      </w:r>
      <w:proofErr w:type="spellEnd"/>
      <w:r>
        <w:t xml:space="preserve"> сельской библиотекой, Фельдшерско-акушерским пунктом, Администрацией сельского поселения, ООО «Рассвет».</w:t>
      </w:r>
    </w:p>
    <w:p w:rsidR="009D260D" w:rsidRDefault="009D260D" w:rsidP="009D260D">
      <w:pPr>
        <w:ind w:left="360" w:firstLine="540"/>
        <w:jc w:val="both"/>
      </w:pPr>
      <w:r>
        <w:t>Здание школы построено по государственному проекту, имеет все виды благоустройства, спортивный зал, столовую, библиотеку, комбинированную мастерскую, 13 оборудованных учебных кабинета, в том числе к</w:t>
      </w:r>
      <w:r w:rsidR="00A52710">
        <w:t>абинет информатики, оснащенный 2</w:t>
      </w:r>
      <w:r>
        <w:t xml:space="preserve"> компьютерами и возможностью выхода в Интернет.</w:t>
      </w:r>
    </w:p>
    <w:p w:rsidR="009D260D" w:rsidRDefault="009D260D" w:rsidP="009D260D">
      <w:pPr>
        <w:rPr>
          <w:b/>
          <w:sz w:val="28"/>
          <w:szCs w:val="28"/>
        </w:rPr>
      </w:pPr>
    </w:p>
    <w:p w:rsidR="009D260D" w:rsidRPr="00920B85" w:rsidRDefault="009D260D" w:rsidP="009D260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6043"/>
      </w:tblGrid>
      <w:tr w:rsidR="002F4B6E" w:rsidRPr="00F95CB9" w:rsidTr="002F4B6E">
        <w:tc>
          <w:tcPr>
            <w:tcW w:w="3528" w:type="dxa"/>
          </w:tcPr>
          <w:p w:rsidR="002F4B6E" w:rsidRPr="00994112" w:rsidRDefault="002F4B6E" w:rsidP="002F4B6E">
            <w:pPr>
              <w:jc w:val="both"/>
            </w:pPr>
            <w:r w:rsidRPr="00994112">
              <w:t>Полное наименование ОУ в соответствии с уставом</w:t>
            </w:r>
          </w:p>
        </w:tc>
        <w:tc>
          <w:tcPr>
            <w:tcW w:w="6043" w:type="dxa"/>
          </w:tcPr>
          <w:p w:rsidR="002F4B6E" w:rsidRPr="00F95CB9" w:rsidRDefault="002F4B6E" w:rsidP="002F4B6E">
            <w:pPr>
              <w:rPr>
                <w:sz w:val="18"/>
                <w:szCs w:val="18"/>
              </w:rPr>
            </w:pPr>
            <w:r w:rsidRPr="008418CA">
              <w:rPr>
                <w:sz w:val="22"/>
                <w:szCs w:val="22"/>
              </w:rPr>
              <w:t xml:space="preserve">Муниципальное </w:t>
            </w:r>
            <w:r w:rsidR="005B430B">
              <w:rPr>
                <w:sz w:val="22"/>
                <w:szCs w:val="22"/>
              </w:rPr>
              <w:t xml:space="preserve">бюджетное </w:t>
            </w:r>
            <w:r w:rsidRPr="008418CA">
              <w:rPr>
                <w:sz w:val="22"/>
                <w:szCs w:val="22"/>
              </w:rPr>
              <w:t xml:space="preserve">общеобразовательное учреждение </w:t>
            </w:r>
            <w:r w:rsidR="005B430B">
              <w:rPr>
                <w:sz w:val="22"/>
                <w:szCs w:val="22"/>
              </w:rPr>
              <w:t>«</w:t>
            </w:r>
            <w:proofErr w:type="spellStart"/>
            <w:r w:rsidR="005B430B">
              <w:rPr>
                <w:sz w:val="22"/>
                <w:szCs w:val="22"/>
              </w:rPr>
              <w:t>Дерягинская</w:t>
            </w:r>
            <w:proofErr w:type="spellEnd"/>
            <w:r w:rsidR="005B430B">
              <w:rPr>
                <w:sz w:val="22"/>
                <w:szCs w:val="22"/>
              </w:rPr>
              <w:t xml:space="preserve"> начальная </w:t>
            </w:r>
            <w:r>
              <w:rPr>
                <w:sz w:val="22"/>
                <w:szCs w:val="22"/>
              </w:rPr>
              <w:t xml:space="preserve"> общеобразовательная школа»</w:t>
            </w:r>
          </w:p>
        </w:tc>
      </w:tr>
      <w:tr w:rsidR="002F4B6E" w:rsidRPr="00F95CB9" w:rsidTr="002F4B6E">
        <w:tc>
          <w:tcPr>
            <w:tcW w:w="3528" w:type="dxa"/>
          </w:tcPr>
          <w:p w:rsidR="002F4B6E" w:rsidRPr="00994112" w:rsidRDefault="002F4B6E" w:rsidP="002F4B6E">
            <w:pPr>
              <w:jc w:val="both"/>
            </w:pPr>
            <w:r>
              <w:t>о</w:t>
            </w:r>
            <w:r w:rsidRPr="00994112">
              <w:t xml:space="preserve">рганизационно-правовая форма: </w:t>
            </w:r>
          </w:p>
        </w:tc>
        <w:tc>
          <w:tcPr>
            <w:tcW w:w="6043" w:type="dxa"/>
          </w:tcPr>
          <w:p w:rsidR="002F4B6E" w:rsidRPr="008418CA" w:rsidRDefault="002F4B6E" w:rsidP="002F4B6E">
            <w:r w:rsidRPr="00D53E06">
              <w:t>муниципальное учреждение</w:t>
            </w:r>
          </w:p>
        </w:tc>
      </w:tr>
      <w:tr w:rsidR="002F4B6E" w:rsidRPr="00F95CB9" w:rsidTr="002F4B6E">
        <w:tc>
          <w:tcPr>
            <w:tcW w:w="3528" w:type="dxa"/>
          </w:tcPr>
          <w:p w:rsidR="002F4B6E" w:rsidRPr="00994112" w:rsidRDefault="002F4B6E" w:rsidP="002F4B6E">
            <w:pPr>
              <w:jc w:val="both"/>
            </w:pPr>
            <w:r w:rsidRPr="00994112">
              <w:t xml:space="preserve">тип </w:t>
            </w:r>
          </w:p>
        </w:tc>
        <w:tc>
          <w:tcPr>
            <w:tcW w:w="6043" w:type="dxa"/>
          </w:tcPr>
          <w:p w:rsidR="002F4B6E" w:rsidRPr="008418CA" w:rsidRDefault="002F4B6E" w:rsidP="002F4B6E">
            <w:r w:rsidRPr="00F03961">
              <w:t>общеобразовательное учреждение</w:t>
            </w:r>
          </w:p>
        </w:tc>
      </w:tr>
      <w:tr w:rsidR="002F4B6E" w:rsidRPr="00F95CB9" w:rsidTr="002F4B6E">
        <w:tc>
          <w:tcPr>
            <w:tcW w:w="3528" w:type="dxa"/>
          </w:tcPr>
          <w:p w:rsidR="002F4B6E" w:rsidRPr="00994112" w:rsidRDefault="002F4B6E" w:rsidP="002F4B6E">
            <w:pPr>
              <w:jc w:val="both"/>
            </w:pPr>
            <w:r w:rsidRPr="00994112">
              <w:t>вид  учреждения</w:t>
            </w:r>
          </w:p>
        </w:tc>
        <w:tc>
          <w:tcPr>
            <w:tcW w:w="6043" w:type="dxa"/>
          </w:tcPr>
          <w:p w:rsidR="002F4B6E" w:rsidRPr="00F03961" w:rsidRDefault="005B430B" w:rsidP="002F4B6E">
            <w:pPr>
              <w:spacing w:before="120" w:after="120"/>
              <w:jc w:val="both"/>
            </w:pPr>
            <w:r>
              <w:t xml:space="preserve">Начальная </w:t>
            </w:r>
            <w:r w:rsidR="002F4B6E" w:rsidRPr="00F03961">
              <w:t>общеобразовательная школа</w:t>
            </w:r>
          </w:p>
          <w:p w:rsidR="002F4B6E" w:rsidRPr="00F03961" w:rsidRDefault="002F4B6E" w:rsidP="002F4B6E"/>
        </w:tc>
      </w:tr>
      <w:tr w:rsidR="002F4B6E" w:rsidRPr="00F95CB9" w:rsidTr="002F4B6E">
        <w:tc>
          <w:tcPr>
            <w:tcW w:w="3528" w:type="dxa"/>
          </w:tcPr>
          <w:p w:rsidR="002F4B6E" w:rsidRPr="00F95CB9" w:rsidRDefault="002F4B6E" w:rsidP="002F4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учреждения</w:t>
            </w:r>
          </w:p>
        </w:tc>
        <w:tc>
          <w:tcPr>
            <w:tcW w:w="6043" w:type="dxa"/>
          </w:tcPr>
          <w:p w:rsidR="002F4B6E" w:rsidRPr="00F93F5E" w:rsidRDefault="002F4B6E" w:rsidP="002F4B6E">
            <w:r w:rsidRPr="00F95CB9">
              <w:rPr>
                <w:sz w:val="18"/>
                <w:szCs w:val="18"/>
              </w:rPr>
              <w:t xml:space="preserve"> </w:t>
            </w:r>
            <w:r>
              <w:t>Заводова Светлана Геннадьевна</w:t>
            </w:r>
          </w:p>
        </w:tc>
      </w:tr>
      <w:tr w:rsidR="002F4B6E" w:rsidRPr="00F95CB9" w:rsidTr="002F4B6E">
        <w:tc>
          <w:tcPr>
            <w:tcW w:w="3528" w:type="dxa"/>
          </w:tcPr>
          <w:p w:rsidR="002F4B6E" w:rsidRPr="00994112" w:rsidRDefault="002F4B6E" w:rsidP="002F4B6E">
            <w:pPr>
              <w:jc w:val="both"/>
            </w:pPr>
            <w:r w:rsidRPr="00994112">
              <w:t xml:space="preserve">Юридический адрес: </w:t>
            </w:r>
          </w:p>
          <w:p w:rsidR="002F4B6E" w:rsidRPr="00F95CB9" w:rsidRDefault="002F4B6E" w:rsidP="002F4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3" w:type="dxa"/>
          </w:tcPr>
          <w:p w:rsidR="002F4B6E" w:rsidRPr="00F95CB9" w:rsidRDefault="002F4B6E" w:rsidP="002F4B6E">
            <w:pPr>
              <w:rPr>
                <w:sz w:val="18"/>
                <w:szCs w:val="18"/>
              </w:rPr>
            </w:pPr>
            <w:r>
              <w:t xml:space="preserve">171 853 Тверская область, </w:t>
            </w:r>
            <w:proofErr w:type="spellStart"/>
            <w:r>
              <w:t>Удомельский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spellEnd"/>
            <w:r>
              <w:t xml:space="preserve">/о </w:t>
            </w:r>
            <w:proofErr w:type="spellStart"/>
            <w:r>
              <w:t>Дерягино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ерягино</w:t>
            </w:r>
            <w:proofErr w:type="spellEnd"/>
          </w:p>
        </w:tc>
      </w:tr>
      <w:tr w:rsidR="002F4B6E" w:rsidRPr="00F95CB9" w:rsidTr="002F4B6E">
        <w:tc>
          <w:tcPr>
            <w:tcW w:w="3528" w:type="dxa"/>
          </w:tcPr>
          <w:p w:rsidR="002F4B6E" w:rsidRPr="00705F94" w:rsidRDefault="002F4B6E" w:rsidP="002F4B6E">
            <w:r w:rsidRPr="00705F94">
              <w:t xml:space="preserve">Телефон   </w:t>
            </w:r>
          </w:p>
        </w:tc>
        <w:tc>
          <w:tcPr>
            <w:tcW w:w="6043" w:type="dxa"/>
          </w:tcPr>
          <w:p w:rsidR="002F4B6E" w:rsidRPr="00F95CB9" w:rsidRDefault="002F4B6E" w:rsidP="002F4B6E">
            <w:pPr>
              <w:rPr>
                <w:sz w:val="18"/>
                <w:szCs w:val="18"/>
              </w:rPr>
            </w:pPr>
            <w:r w:rsidRPr="00CB6BE6">
              <w:t>8</w:t>
            </w:r>
            <w:r>
              <w:t>(48255)79610</w:t>
            </w:r>
          </w:p>
        </w:tc>
      </w:tr>
      <w:tr w:rsidR="002F4B6E" w:rsidRPr="00F95CB9" w:rsidTr="002F4B6E">
        <w:trPr>
          <w:trHeight w:val="602"/>
        </w:trPr>
        <w:tc>
          <w:tcPr>
            <w:tcW w:w="3528" w:type="dxa"/>
          </w:tcPr>
          <w:p w:rsidR="002F4B6E" w:rsidRPr="00705F94" w:rsidRDefault="002F4B6E" w:rsidP="002F4B6E">
            <w:proofErr w:type="spellStart"/>
            <w:r w:rsidRPr="00705F94">
              <w:t>e-mal</w:t>
            </w:r>
            <w:proofErr w:type="spellEnd"/>
          </w:p>
        </w:tc>
        <w:tc>
          <w:tcPr>
            <w:tcW w:w="6043" w:type="dxa"/>
          </w:tcPr>
          <w:p w:rsidR="002F4B6E" w:rsidRPr="00CB6BE6" w:rsidRDefault="002F4B6E" w:rsidP="002F4B6E">
            <w:pPr>
              <w:spacing w:before="120" w:after="120"/>
              <w:jc w:val="both"/>
            </w:pPr>
            <w:proofErr w:type="spellStart"/>
            <w:r>
              <w:rPr>
                <w:lang w:val="en-US"/>
              </w:rPr>
              <w:t>deryagino@mail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F4B6E" w:rsidRPr="00F95CB9" w:rsidTr="002F4B6E">
        <w:tc>
          <w:tcPr>
            <w:tcW w:w="3528" w:type="dxa"/>
          </w:tcPr>
          <w:p w:rsidR="002F4B6E" w:rsidRPr="00F95CB9" w:rsidRDefault="002F4B6E" w:rsidP="002F4B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развития</w:t>
            </w:r>
          </w:p>
        </w:tc>
        <w:tc>
          <w:tcPr>
            <w:tcW w:w="6043" w:type="dxa"/>
          </w:tcPr>
          <w:p w:rsidR="002F4B6E" w:rsidRPr="00F93F5E" w:rsidRDefault="002F4B6E" w:rsidP="002F4B6E">
            <w:pPr>
              <w:jc w:val="both"/>
            </w:pPr>
            <w:r w:rsidRPr="00F93F5E">
              <w:t>Программа развития  Муниципального</w:t>
            </w:r>
            <w:r w:rsidR="005B430B">
              <w:t xml:space="preserve"> бюджетного </w:t>
            </w:r>
            <w:r w:rsidRPr="00F93F5E">
              <w:t xml:space="preserve"> общеобразовательного учреждения</w:t>
            </w:r>
            <w:r>
              <w:t xml:space="preserve"> «</w:t>
            </w:r>
            <w:proofErr w:type="spellStart"/>
            <w:r>
              <w:t>Дерягинская</w:t>
            </w:r>
            <w:proofErr w:type="spellEnd"/>
            <w:r>
              <w:t xml:space="preserve"> </w:t>
            </w:r>
            <w:r w:rsidR="005B430B">
              <w:t xml:space="preserve"> начальная</w:t>
            </w:r>
            <w:r w:rsidRPr="00F93F5E">
              <w:t xml:space="preserve"> общеобр</w:t>
            </w:r>
            <w:r w:rsidR="005B430B">
              <w:t>азовательная школа  на 2011-2014</w:t>
            </w:r>
            <w:r w:rsidRPr="00F93F5E">
              <w:t>гг.</w:t>
            </w:r>
            <w:r>
              <w:t>, утверждена Приказом №29-О от 10.05.2011</w:t>
            </w:r>
          </w:p>
        </w:tc>
      </w:tr>
    </w:tbl>
    <w:p w:rsidR="009D260D" w:rsidRPr="007C3CB6" w:rsidRDefault="009D260D" w:rsidP="009D260D">
      <w:r w:rsidRPr="007C3CB6">
        <w:t xml:space="preserve">    </w:t>
      </w:r>
    </w:p>
    <w:p w:rsidR="009D260D" w:rsidRDefault="009D260D" w:rsidP="009D260D">
      <w:r w:rsidRPr="007C3CB6">
        <w:lastRenderedPageBreak/>
        <w:t xml:space="preserve">                 </w:t>
      </w:r>
    </w:p>
    <w:p w:rsidR="009D260D" w:rsidRDefault="009D260D" w:rsidP="009D260D"/>
    <w:p w:rsidR="002F4B6E" w:rsidRPr="00920B85" w:rsidRDefault="002F4B6E" w:rsidP="002F4B6E">
      <w:pPr>
        <w:jc w:val="center"/>
        <w:rPr>
          <w:b/>
        </w:rPr>
      </w:pPr>
      <w:r w:rsidRPr="00920B85">
        <w:rPr>
          <w:b/>
        </w:rPr>
        <w:t>Лицензия на образовательную деятельность: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7"/>
        <w:gridCol w:w="1377"/>
        <w:gridCol w:w="1722"/>
        <w:gridCol w:w="2065"/>
      </w:tblGrid>
      <w:tr w:rsidR="002F4B6E" w:rsidRPr="00CD58DD" w:rsidTr="006E6F54">
        <w:tc>
          <w:tcPr>
            <w:tcW w:w="2302" w:type="pct"/>
          </w:tcPr>
          <w:p w:rsidR="002F4B6E" w:rsidRPr="00CD58DD" w:rsidRDefault="002F4B6E" w:rsidP="006E6F54">
            <w:pPr>
              <w:jc w:val="both"/>
              <w:rPr>
                <w:sz w:val="19"/>
                <w:szCs w:val="19"/>
              </w:rPr>
            </w:pPr>
            <w:r w:rsidRPr="00CD58DD">
              <w:rPr>
                <w:sz w:val="19"/>
                <w:szCs w:val="19"/>
              </w:rPr>
              <w:t>Реализуемые образовательные программы</w:t>
            </w:r>
          </w:p>
        </w:tc>
        <w:tc>
          <w:tcPr>
            <w:tcW w:w="719" w:type="pct"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  <w:r w:rsidRPr="00CD58DD">
              <w:rPr>
                <w:sz w:val="19"/>
                <w:szCs w:val="19"/>
              </w:rPr>
              <w:t>Серия, №</w:t>
            </w:r>
          </w:p>
        </w:tc>
        <w:tc>
          <w:tcPr>
            <w:tcW w:w="899" w:type="pct"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  <w:r w:rsidRPr="00CD58DD">
              <w:rPr>
                <w:sz w:val="19"/>
                <w:szCs w:val="19"/>
              </w:rPr>
              <w:t>Дата выдачи</w:t>
            </w:r>
          </w:p>
        </w:tc>
        <w:tc>
          <w:tcPr>
            <w:tcW w:w="1079" w:type="pct"/>
          </w:tcPr>
          <w:p w:rsidR="002F4B6E" w:rsidRPr="00CD58DD" w:rsidRDefault="002F4B6E" w:rsidP="006E6F54">
            <w:pPr>
              <w:jc w:val="both"/>
              <w:rPr>
                <w:sz w:val="19"/>
                <w:szCs w:val="19"/>
              </w:rPr>
            </w:pPr>
            <w:r w:rsidRPr="00CD58DD">
              <w:rPr>
                <w:sz w:val="19"/>
                <w:szCs w:val="19"/>
              </w:rPr>
              <w:t>Срок окончания действия лицензии</w:t>
            </w:r>
          </w:p>
        </w:tc>
      </w:tr>
      <w:tr w:rsidR="002F4B6E" w:rsidRPr="00CD58DD" w:rsidTr="006E6F54">
        <w:tc>
          <w:tcPr>
            <w:tcW w:w="2302" w:type="pct"/>
          </w:tcPr>
          <w:p w:rsidR="002F4B6E" w:rsidRPr="00920B85" w:rsidRDefault="002F4B6E" w:rsidP="006E6F54">
            <w:r w:rsidRPr="00920B85">
              <w:t>начальное общее образование</w:t>
            </w:r>
          </w:p>
        </w:tc>
        <w:tc>
          <w:tcPr>
            <w:tcW w:w="719" w:type="pct"/>
            <w:vMerge w:val="restart"/>
          </w:tcPr>
          <w:p w:rsidR="002F4B6E" w:rsidRPr="00D33E25" w:rsidRDefault="002F4B6E" w:rsidP="002F4B6E">
            <w:r w:rsidRPr="00D33E25">
              <w:t xml:space="preserve"> </w:t>
            </w:r>
            <w:r>
              <w:t>РО №0</w:t>
            </w:r>
            <w:r w:rsidR="005B430B">
              <w:t>28710</w:t>
            </w:r>
          </w:p>
        </w:tc>
        <w:tc>
          <w:tcPr>
            <w:tcW w:w="899" w:type="pct"/>
            <w:vMerge w:val="restart"/>
          </w:tcPr>
          <w:p w:rsidR="002F4B6E" w:rsidRPr="00D33E25" w:rsidRDefault="005B430B" w:rsidP="006E6F54">
            <w:r>
              <w:t>16.02</w:t>
            </w:r>
            <w:r w:rsidR="002F4B6E">
              <w:t>.201</w:t>
            </w:r>
            <w:r>
              <w:t>2</w:t>
            </w:r>
          </w:p>
        </w:tc>
        <w:tc>
          <w:tcPr>
            <w:tcW w:w="1079" w:type="pct"/>
            <w:vMerge w:val="restart"/>
          </w:tcPr>
          <w:p w:rsidR="002F4B6E" w:rsidRPr="00D33E25" w:rsidRDefault="002F4B6E" w:rsidP="006E6F54">
            <w:r>
              <w:t>бессрочно</w:t>
            </w:r>
          </w:p>
        </w:tc>
      </w:tr>
      <w:tr w:rsidR="002F4B6E" w:rsidRPr="00CD58DD" w:rsidTr="006E6F54">
        <w:tc>
          <w:tcPr>
            <w:tcW w:w="2302" w:type="pct"/>
          </w:tcPr>
          <w:p w:rsidR="002F4B6E" w:rsidRPr="00920B85" w:rsidRDefault="005B430B" w:rsidP="006E6F54">
            <w:r>
              <w:t>Дошкольное образование</w:t>
            </w:r>
          </w:p>
        </w:tc>
        <w:tc>
          <w:tcPr>
            <w:tcW w:w="719" w:type="pct"/>
            <w:vMerge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99" w:type="pct"/>
            <w:vMerge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9" w:type="pct"/>
            <w:vMerge/>
          </w:tcPr>
          <w:p w:rsidR="002F4B6E" w:rsidRPr="00CD58DD" w:rsidRDefault="002F4B6E" w:rsidP="006E6F54">
            <w:pPr>
              <w:jc w:val="both"/>
              <w:rPr>
                <w:sz w:val="19"/>
                <w:szCs w:val="19"/>
              </w:rPr>
            </w:pPr>
          </w:p>
        </w:tc>
      </w:tr>
    </w:tbl>
    <w:p w:rsidR="002F4B6E" w:rsidRPr="00437DD6" w:rsidRDefault="002F4B6E" w:rsidP="002F4B6E">
      <w:pPr>
        <w:ind w:right="21"/>
        <w:jc w:val="center"/>
        <w:rPr>
          <w:b/>
        </w:rPr>
      </w:pPr>
      <w:r w:rsidRPr="00437DD6">
        <w:rPr>
          <w:b/>
        </w:rPr>
        <w:t>Свидетельство о государственной аккредитации: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6"/>
        <w:gridCol w:w="1376"/>
        <w:gridCol w:w="1725"/>
        <w:gridCol w:w="2064"/>
      </w:tblGrid>
      <w:tr w:rsidR="002F4B6E" w:rsidRPr="00CD58DD" w:rsidTr="006E6F54">
        <w:trPr>
          <w:trHeight w:val="653"/>
        </w:trPr>
        <w:tc>
          <w:tcPr>
            <w:tcW w:w="2302" w:type="pct"/>
          </w:tcPr>
          <w:p w:rsidR="002F4B6E" w:rsidRPr="002C33D4" w:rsidRDefault="002F4B6E" w:rsidP="006E6F54">
            <w:pPr>
              <w:jc w:val="both"/>
              <w:rPr>
                <w:sz w:val="20"/>
                <w:szCs w:val="20"/>
              </w:rPr>
            </w:pPr>
            <w:r w:rsidRPr="002C33D4">
              <w:rPr>
                <w:sz w:val="20"/>
                <w:szCs w:val="20"/>
              </w:rPr>
              <w:t>Реализуемые образовательные программы</w:t>
            </w:r>
          </w:p>
        </w:tc>
        <w:tc>
          <w:tcPr>
            <w:tcW w:w="719" w:type="pct"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  <w:r w:rsidRPr="00CD58DD">
              <w:rPr>
                <w:sz w:val="19"/>
                <w:szCs w:val="19"/>
              </w:rPr>
              <w:t>Серия, №</w:t>
            </w:r>
          </w:p>
        </w:tc>
        <w:tc>
          <w:tcPr>
            <w:tcW w:w="901" w:type="pct"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  <w:r w:rsidRPr="00CD58DD">
              <w:rPr>
                <w:sz w:val="19"/>
                <w:szCs w:val="19"/>
              </w:rPr>
              <w:t>Дата выдачи</w:t>
            </w:r>
          </w:p>
        </w:tc>
        <w:tc>
          <w:tcPr>
            <w:tcW w:w="1079" w:type="pct"/>
          </w:tcPr>
          <w:p w:rsidR="002F4B6E" w:rsidRPr="00CD58DD" w:rsidRDefault="002F4B6E" w:rsidP="006E6F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окончания</w:t>
            </w:r>
          </w:p>
        </w:tc>
      </w:tr>
      <w:tr w:rsidR="002F4B6E" w:rsidRPr="00920B85" w:rsidTr="006E6F54">
        <w:trPr>
          <w:trHeight w:val="240"/>
        </w:trPr>
        <w:tc>
          <w:tcPr>
            <w:tcW w:w="2302" w:type="pct"/>
          </w:tcPr>
          <w:p w:rsidR="002F4B6E" w:rsidRDefault="002F4B6E" w:rsidP="006E6F54">
            <w:r w:rsidRPr="00920B85">
              <w:t xml:space="preserve">начальное общее образование, </w:t>
            </w:r>
          </w:p>
          <w:p w:rsidR="002F4B6E" w:rsidRPr="00920B85" w:rsidRDefault="002F4B6E" w:rsidP="006E6F54">
            <w:r w:rsidRPr="00920B85">
              <w:t>основное общее образование.</w:t>
            </w:r>
          </w:p>
        </w:tc>
        <w:tc>
          <w:tcPr>
            <w:tcW w:w="719" w:type="pct"/>
          </w:tcPr>
          <w:p w:rsidR="002F4B6E" w:rsidRPr="00D33E25" w:rsidRDefault="002F4B6E" w:rsidP="006E6F54">
            <w:r>
              <w:t>ОП №004848</w:t>
            </w:r>
          </w:p>
        </w:tc>
        <w:tc>
          <w:tcPr>
            <w:tcW w:w="901" w:type="pct"/>
          </w:tcPr>
          <w:p w:rsidR="002F4B6E" w:rsidRPr="00D33E25" w:rsidRDefault="002F4B6E" w:rsidP="006E6F54">
            <w:r w:rsidRPr="00D33E25">
              <w:t>.</w:t>
            </w:r>
            <w:r>
              <w:t>07.06.2011</w:t>
            </w:r>
          </w:p>
        </w:tc>
        <w:tc>
          <w:tcPr>
            <w:tcW w:w="1079" w:type="pct"/>
          </w:tcPr>
          <w:p w:rsidR="002F4B6E" w:rsidRPr="00D33E25" w:rsidRDefault="002F4B6E" w:rsidP="006E6F54">
            <w:r>
              <w:t>07.06.2023 г.</w:t>
            </w:r>
          </w:p>
        </w:tc>
      </w:tr>
    </w:tbl>
    <w:p w:rsidR="002F4B6E" w:rsidRPr="00920B85" w:rsidRDefault="002F4B6E" w:rsidP="002F4B6E"/>
    <w:p w:rsidR="009D260D" w:rsidRDefault="009D260D" w:rsidP="009D260D"/>
    <w:p w:rsidR="009D260D" w:rsidRDefault="009D260D" w:rsidP="009D260D"/>
    <w:p w:rsidR="009D260D" w:rsidRDefault="009D260D" w:rsidP="009D260D"/>
    <w:p w:rsidR="002F4B6E" w:rsidRDefault="002F4B6E" w:rsidP="002F4B6E">
      <w:pPr>
        <w:jc w:val="center"/>
      </w:pPr>
      <w:r w:rsidRPr="00920B85">
        <w:rPr>
          <w:b/>
        </w:rPr>
        <w:t>Администрация школы</w:t>
      </w:r>
      <w:r w:rsidRPr="00920B85">
        <w:t>.</w:t>
      </w:r>
    </w:p>
    <w:p w:rsidR="002F4B6E" w:rsidRPr="00920B85" w:rsidRDefault="002F4B6E" w:rsidP="002F4B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7"/>
        <w:gridCol w:w="1800"/>
        <w:gridCol w:w="1711"/>
        <w:gridCol w:w="1052"/>
        <w:gridCol w:w="1084"/>
        <w:gridCol w:w="2217"/>
      </w:tblGrid>
      <w:tr w:rsidR="002F4B6E" w:rsidTr="002F4B6E">
        <w:trPr>
          <w:trHeight w:val="56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Pr="00437DD6" w:rsidRDefault="002F4B6E" w:rsidP="006E6F54">
            <w:pPr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Pr="00437DD6" w:rsidRDefault="002F4B6E" w:rsidP="006E6F54">
            <w:pPr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>Фамилия, имя, отчество</w:t>
            </w:r>
          </w:p>
          <w:p w:rsidR="002F4B6E" w:rsidRPr="00437DD6" w:rsidRDefault="002F4B6E" w:rsidP="006E6F54">
            <w:pPr>
              <w:jc w:val="center"/>
              <w:rPr>
                <w:b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Pr="00437DD6" w:rsidRDefault="002F4B6E" w:rsidP="006E6F54">
            <w:pPr>
              <w:snapToGrid w:val="0"/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>Образование,</w:t>
            </w:r>
          </w:p>
          <w:p w:rsidR="002F4B6E" w:rsidRPr="00437DD6" w:rsidRDefault="002F4B6E" w:rsidP="006E6F54">
            <w:pPr>
              <w:snapToGrid w:val="0"/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 xml:space="preserve">квалификация по диплому, </w:t>
            </w:r>
            <w:proofErr w:type="gramStart"/>
            <w:r w:rsidRPr="00437DD6">
              <w:rPr>
                <w:b/>
                <w:sz w:val="22"/>
                <w:szCs w:val="22"/>
              </w:rPr>
              <w:t>общий</w:t>
            </w:r>
            <w:proofErr w:type="gramEnd"/>
            <w:r w:rsidRPr="00437D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37DD6">
              <w:rPr>
                <w:b/>
                <w:sz w:val="22"/>
                <w:szCs w:val="22"/>
              </w:rPr>
              <w:t>пед</w:t>
            </w:r>
            <w:proofErr w:type="spellEnd"/>
            <w:r w:rsidRPr="00437DD6">
              <w:rPr>
                <w:b/>
                <w:sz w:val="22"/>
                <w:szCs w:val="22"/>
              </w:rPr>
              <w:t xml:space="preserve">. </w:t>
            </w:r>
          </w:p>
          <w:p w:rsidR="002F4B6E" w:rsidRPr="00437DD6" w:rsidRDefault="002F4B6E" w:rsidP="006E6F54">
            <w:pPr>
              <w:snapToGrid w:val="0"/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>стаж,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Pr="00437DD6" w:rsidRDefault="002F4B6E" w:rsidP="006E6F54">
            <w:pPr>
              <w:snapToGrid w:val="0"/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 xml:space="preserve">Стаж </w:t>
            </w:r>
            <w:proofErr w:type="spellStart"/>
            <w:r w:rsidRPr="00437DD6">
              <w:rPr>
                <w:b/>
                <w:sz w:val="22"/>
                <w:szCs w:val="22"/>
              </w:rPr>
              <w:t>администр</w:t>
            </w:r>
            <w:proofErr w:type="spellEnd"/>
            <w:r w:rsidRPr="00437DD6">
              <w:rPr>
                <w:b/>
                <w:sz w:val="22"/>
                <w:szCs w:val="22"/>
              </w:rPr>
              <w:t>. работы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Pr="00437DD6" w:rsidRDefault="002F4B6E" w:rsidP="006E6F54">
            <w:pPr>
              <w:jc w:val="center"/>
              <w:rPr>
                <w:b/>
              </w:rPr>
            </w:pPr>
            <w:r w:rsidRPr="00437DD6">
              <w:rPr>
                <w:b/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2F4B6E" w:rsidTr="002F4B6E">
        <w:trPr>
          <w:trHeight w:val="561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E" w:rsidRPr="003D6DAE" w:rsidRDefault="002F4B6E" w:rsidP="006E6F54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E" w:rsidRPr="003D6DAE" w:rsidRDefault="002F4B6E" w:rsidP="006E6F54">
            <w:pPr>
              <w:jc w:val="center"/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B6E" w:rsidRDefault="002F4B6E" w:rsidP="006E6F54">
            <w:pPr>
              <w:snapToGrid w:val="0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Default="002F4B6E" w:rsidP="006E6F54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общий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6E" w:rsidRDefault="002F4B6E" w:rsidP="006E6F54">
            <w:pPr>
              <w:snapToGrid w:val="0"/>
              <w:jc w:val="center"/>
            </w:pPr>
            <w:r>
              <w:rPr>
                <w:sz w:val="22"/>
                <w:szCs w:val="22"/>
              </w:rPr>
              <w:t>в данном ОУ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B6E" w:rsidRPr="003D6DAE" w:rsidRDefault="002F4B6E" w:rsidP="006E6F54">
            <w:pPr>
              <w:jc w:val="center"/>
            </w:pPr>
          </w:p>
        </w:tc>
      </w:tr>
      <w:tr w:rsidR="002F4B6E" w:rsidTr="002F4B6E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E" w:rsidRPr="003D6DAE" w:rsidRDefault="002F4B6E" w:rsidP="006E6F54">
            <w:pPr>
              <w:jc w:val="both"/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E" w:rsidRPr="003D6DAE" w:rsidRDefault="002F4B6E" w:rsidP="006E6F54">
            <w:pPr>
              <w:jc w:val="both"/>
            </w:pPr>
            <w:r>
              <w:rPr>
                <w:sz w:val="22"/>
                <w:szCs w:val="22"/>
              </w:rPr>
              <w:t>Заводова Светлана Геннадьевна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2F4B6E" w:rsidRDefault="002F4B6E" w:rsidP="006E6F54">
            <w:pPr>
              <w:jc w:val="both"/>
            </w:pPr>
            <w:r>
              <w:rPr>
                <w:sz w:val="22"/>
                <w:szCs w:val="22"/>
              </w:rPr>
              <w:t>высшее,</w:t>
            </w:r>
          </w:p>
          <w:p w:rsidR="002F4B6E" w:rsidRDefault="002F4B6E" w:rsidP="006E6F54">
            <w:pPr>
              <w:jc w:val="both"/>
            </w:pPr>
            <w:r>
              <w:rPr>
                <w:sz w:val="22"/>
                <w:szCs w:val="22"/>
              </w:rPr>
              <w:t xml:space="preserve">учитель </w:t>
            </w:r>
            <w:r w:rsidR="009D0EB2">
              <w:rPr>
                <w:sz w:val="22"/>
                <w:szCs w:val="22"/>
              </w:rPr>
              <w:t>иностранного языка</w:t>
            </w:r>
          </w:p>
          <w:p w:rsidR="002F4B6E" w:rsidRPr="003D6DAE" w:rsidRDefault="009D0EB2" w:rsidP="006E6F54">
            <w:pPr>
              <w:jc w:val="both"/>
            </w:pPr>
            <w:r>
              <w:rPr>
                <w:sz w:val="22"/>
                <w:szCs w:val="22"/>
              </w:rPr>
              <w:t>25</w:t>
            </w:r>
            <w:r w:rsidR="002F4B6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2F4B6E" w:rsidRPr="003D6DAE" w:rsidRDefault="009D0EB2" w:rsidP="006E6F54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5B430B">
              <w:rPr>
                <w:sz w:val="22"/>
                <w:szCs w:val="22"/>
              </w:rPr>
              <w:t>7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2F4B6E" w:rsidRPr="003D6DAE" w:rsidRDefault="009D0EB2" w:rsidP="006E6F54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5B430B">
              <w:rPr>
                <w:sz w:val="22"/>
                <w:szCs w:val="22"/>
              </w:rPr>
              <w:t>7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2F4B6E" w:rsidRPr="003D6DAE" w:rsidRDefault="002F4B6E" w:rsidP="006E6F54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F4B6E" w:rsidRDefault="002F4B6E" w:rsidP="002F4B6E"/>
    <w:p w:rsidR="002F4B6E" w:rsidRDefault="002F4B6E" w:rsidP="002F4B6E"/>
    <w:p w:rsidR="009D0EB2" w:rsidRPr="00640065" w:rsidRDefault="009D0EB2" w:rsidP="009D0EB2">
      <w:pPr>
        <w:rPr>
          <w:b/>
        </w:rPr>
      </w:pPr>
      <w:r w:rsidRPr="00640065">
        <w:rPr>
          <w:b/>
          <w:sz w:val="28"/>
          <w:szCs w:val="28"/>
        </w:rPr>
        <w:t>3. Сведения об участниках образовательного процесса</w:t>
      </w:r>
      <w:r w:rsidRPr="00640065">
        <w:rPr>
          <w:b/>
        </w:rPr>
        <w:t>.</w:t>
      </w:r>
    </w:p>
    <w:p w:rsidR="009D0EB2" w:rsidRDefault="009D0EB2" w:rsidP="009D0EB2">
      <w:pPr>
        <w:jc w:val="center"/>
        <w:rPr>
          <w:b/>
        </w:rPr>
      </w:pPr>
      <w:r>
        <w:rPr>
          <w:b/>
        </w:rPr>
        <w:t>3</w:t>
      </w:r>
      <w:r w:rsidRPr="00920B85">
        <w:rPr>
          <w:b/>
        </w:rPr>
        <w:t xml:space="preserve">.1. Контингент </w:t>
      </w:r>
      <w:proofErr w:type="gramStart"/>
      <w:r w:rsidRPr="00920B85">
        <w:rPr>
          <w:b/>
        </w:rPr>
        <w:t>обучающихся</w:t>
      </w:r>
      <w:proofErr w:type="gramEnd"/>
    </w:p>
    <w:p w:rsidR="009D0EB2" w:rsidRDefault="009D0EB2" w:rsidP="009D0EB2">
      <w:pPr>
        <w:jc w:val="center"/>
        <w:rPr>
          <w:b/>
        </w:rPr>
      </w:pPr>
    </w:p>
    <w:p w:rsidR="009D0EB2" w:rsidRDefault="009D0EB2" w:rsidP="009D0EB2">
      <w:pPr>
        <w:ind w:left="360" w:firstLine="540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Диаграмма 1. Динамика количества обучающихся за  5 лет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1242"/>
        <w:gridCol w:w="1242"/>
        <w:gridCol w:w="1242"/>
        <w:gridCol w:w="1419"/>
        <w:gridCol w:w="1242"/>
      </w:tblGrid>
      <w:tr w:rsidR="005B430B" w:rsidRPr="00625274" w:rsidTr="009D0EB2">
        <w:tc>
          <w:tcPr>
            <w:tcW w:w="2679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2008 - 2009</w:t>
            </w: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2009-2010</w:t>
            </w: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</w:p>
        </w:tc>
        <w:tc>
          <w:tcPr>
            <w:tcW w:w="1419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</w:tc>
      </w:tr>
      <w:tr w:rsidR="005B430B" w:rsidRPr="00625274" w:rsidTr="009D0EB2">
        <w:tc>
          <w:tcPr>
            <w:tcW w:w="2679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25274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32</w:t>
            </w: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9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2" w:type="dxa"/>
          </w:tcPr>
          <w:p w:rsidR="005B430B" w:rsidRPr="00625274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9D0EB2" w:rsidRDefault="009D0EB2" w:rsidP="009D0EB2">
      <w:pPr>
        <w:ind w:left="360" w:firstLine="540"/>
        <w:jc w:val="center"/>
        <w:rPr>
          <w:rFonts w:ascii="Monotype Corsiva" w:hAnsi="Monotype Corsiva"/>
          <w:b/>
        </w:rPr>
      </w:pPr>
    </w:p>
    <w:p w:rsidR="009D0EB2" w:rsidRDefault="009D0EB2" w:rsidP="009D0EB2">
      <w:pPr>
        <w:ind w:left="360" w:firstLine="540"/>
        <w:jc w:val="center"/>
        <w:rPr>
          <w:rFonts w:ascii="Monotype Corsiva" w:hAnsi="Monotype Corsiva"/>
          <w:b/>
        </w:rPr>
      </w:pPr>
      <w:r w:rsidRPr="00C44F2E">
        <w:rPr>
          <w:rFonts w:ascii="Monotype Corsiva" w:hAnsi="Monotype Corsiva"/>
          <w:b/>
        </w:rPr>
        <w:t xml:space="preserve">Диаграмма 2. </w:t>
      </w:r>
      <w:r>
        <w:rPr>
          <w:rFonts w:ascii="Monotype Corsiva" w:hAnsi="Monotype Corsiva"/>
          <w:b/>
        </w:rPr>
        <w:t xml:space="preserve">Состав </w:t>
      </w:r>
      <w:proofErr w:type="gramStart"/>
      <w:r>
        <w:rPr>
          <w:rFonts w:ascii="Monotype Corsiva" w:hAnsi="Monotype Corsiva"/>
          <w:b/>
        </w:rPr>
        <w:t>обучающихся</w:t>
      </w:r>
      <w:proofErr w:type="gramEnd"/>
      <w:r>
        <w:rPr>
          <w:rFonts w:ascii="Monotype Corsiva" w:hAnsi="Monotype Corsiva"/>
          <w:b/>
        </w:rPr>
        <w:t xml:space="preserve"> по ступеням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427"/>
        <w:gridCol w:w="1427"/>
        <w:gridCol w:w="1427"/>
        <w:gridCol w:w="1427"/>
        <w:gridCol w:w="1427"/>
      </w:tblGrid>
      <w:tr w:rsidR="005B430B" w:rsidRPr="00625274" w:rsidTr="005B430B">
        <w:tc>
          <w:tcPr>
            <w:tcW w:w="1968" w:type="dxa"/>
          </w:tcPr>
          <w:p w:rsidR="005B430B" w:rsidRPr="00625274" w:rsidRDefault="005B430B" w:rsidP="006E6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2008 - 2009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2009-2010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2010-2011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2011-2012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2012-2013</w:t>
            </w:r>
          </w:p>
        </w:tc>
      </w:tr>
      <w:tr w:rsidR="005B430B" w:rsidRPr="00625274" w:rsidTr="005B430B">
        <w:tc>
          <w:tcPr>
            <w:tcW w:w="1968" w:type="dxa"/>
          </w:tcPr>
          <w:p w:rsidR="005B430B" w:rsidRPr="00625274" w:rsidRDefault="005B430B" w:rsidP="006E6F54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Начальное звено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B430B" w:rsidRPr="00625274" w:rsidTr="005B430B">
        <w:tc>
          <w:tcPr>
            <w:tcW w:w="1968" w:type="dxa"/>
          </w:tcPr>
          <w:p w:rsidR="005B430B" w:rsidRPr="00625274" w:rsidRDefault="005B430B" w:rsidP="006E6F54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Основное звено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B430B" w:rsidRPr="00625274" w:rsidTr="005B430B">
        <w:tc>
          <w:tcPr>
            <w:tcW w:w="1968" w:type="dxa"/>
          </w:tcPr>
          <w:p w:rsidR="005B430B" w:rsidRPr="00625274" w:rsidRDefault="005B430B" w:rsidP="006E6F54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Среднее звено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 w:rsidRPr="0062527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5B430B" w:rsidRPr="00625274" w:rsidRDefault="005B430B" w:rsidP="005B4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9D0EB2" w:rsidRPr="003C7F7D" w:rsidRDefault="009D0EB2" w:rsidP="009D0EB2">
      <w:pPr>
        <w:ind w:left="360" w:firstLine="540"/>
        <w:jc w:val="center"/>
        <w:rPr>
          <w:rFonts w:ascii="Monotype Corsiva" w:hAnsi="Monotype Corsiva"/>
          <w:b/>
        </w:rPr>
      </w:pPr>
    </w:p>
    <w:p w:rsidR="00640065" w:rsidRDefault="009D0EB2" w:rsidP="005B430B">
      <w:pPr>
        <w:spacing w:after="100" w:afterAutospacing="1"/>
        <w:ind w:left="360" w:firstLine="540"/>
        <w:jc w:val="both"/>
      </w:pPr>
      <w:r>
        <w:t>Снижение числа обучающихся происходит из-за старения населения деревень, оттока молодежи в районный центр. Вслед за снижением обучающихся снижается и число педагогов, меняет</w:t>
      </w:r>
      <w:r w:rsidR="005B430B">
        <w:t>ся соотношение учитель - ученик</w:t>
      </w:r>
    </w:p>
    <w:p w:rsidR="009D0EB2" w:rsidRDefault="009D0EB2" w:rsidP="009D0EB2">
      <w:pPr>
        <w:jc w:val="both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776"/>
        <w:gridCol w:w="2146"/>
        <w:gridCol w:w="3023"/>
      </w:tblGrid>
      <w:tr w:rsidR="009D0EB2" w:rsidRPr="00625274" w:rsidTr="005B430B">
        <w:tc>
          <w:tcPr>
            <w:tcW w:w="1618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Учебный год</w:t>
            </w:r>
          </w:p>
        </w:tc>
        <w:tc>
          <w:tcPr>
            <w:tcW w:w="1776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 xml:space="preserve">Число учителей </w:t>
            </w:r>
          </w:p>
        </w:tc>
        <w:tc>
          <w:tcPr>
            <w:tcW w:w="2146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 xml:space="preserve">Число </w:t>
            </w:r>
            <w:proofErr w:type="gramStart"/>
            <w:r w:rsidRPr="00625274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23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 xml:space="preserve">Число учеников </w:t>
            </w:r>
          </w:p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на одного учителя</w:t>
            </w:r>
          </w:p>
        </w:tc>
      </w:tr>
      <w:tr w:rsidR="009D0EB2" w:rsidRPr="00625274" w:rsidTr="005B430B">
        <w:tc>
          <w:tcPr>
            <w:tcW w:w="1618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2004-2005</w:t>
            </w:r>
          </w:p>
        </w:tc>
        <w:tc>
          <w:tcPr>
            <w:tcW w:w="1776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12</w:t>
            </w:r>
          </w:p>
        </w:tc>
        <w:tc>
          <w:tcPr>
            <w:tcW w:w="2146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60</w:t>
            </w:r>
          </w:p>
        </w:tc>
        <w:tc>
          <w:tcPr>
            <w:tcW w:w="3023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5,0</w:t>
            </w:r>
          </w:p>
        </w:tc>
      </w:tr>
      <w:tr w:rsidR="009D0EB2" w:rsidRPr="00625274" w:rsidTr="005B430B">
        <w:trPr>
          <w:trHeight w:val="240"/>
        </w:trPr>
        <w:tc>
          <w:tcPr>
            <w:tcW w:w="1618" w:type="dxa"/>
          </w:tcPr>
          <w:p w:rsidR="00B01C0A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2008-2009</w:t>
            </w:r>
          </w:p>
        </w:tc>
        <w:tc>
          <w:tcPr>
            <w:tcW w:w="1776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10</w:t>
            </w:r>
          </w:p>
        </w:tc>
        <w:tc>
          <w:tcPr>
            <w:tcW w:w="2146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32</w:t>
            </w:r>
          </w:p>
        </w:tc>
        <w:tc>
          <w:tcPr>
            <w:tcW w:w="3023" w:type="dxa"/>
          </w:tcPr>
          <w:p w:rsidR="009D0EB2" w:rsidRPr="00625274" w:rsidRDefault="009D0EB2" w:rsidP="006E6F54">
            <w:pPr>
              <w:jc w:val="center"/>
              <w:rPr>
                <w:sz w:val="20"/>
                <w:szCs w:val="20"/>
              </w:rPr>
            </w:pPr>
            <w:r w:rsidRPr="00625274">
              <w:rPr>
                <w:sz w:val="20"/>
                <w:szCs w:val="20"/>
              </w:rPr>
              <w:t>3,2</w:t>
            </w:r>
          </w:p>
        </w:tc>
      </w:tr>
      <w:tr w:rsidR="00B01C0A" w:rsidRPr="00625274" w:rsidTr="005B430B">
        <w:trPr>
          <w:trHeight w:val="160"/>
        </w:trPr>
        <w:tc>
          <w:tcPr>
            <w:tcW w:w="1618" w:type="dxa"/>
          </w:tcPr>
          <w:p w:rsidR="00B01C0A" w:rsidRPr="00625274" w:rsidRDefault="00B01C0A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2009-2010</w:t>
            </w:r>
          </w:p>
        </w:tc>
        <w:tc>
          <w:tcPr>
            <w:tcW w:w="1776" w:type="dxa"/>
          </w:tcPr>
          <w:p w:rsidR="00B01C0A" w:rsidRPr="00625274" w:rsidRDefault="00B01C0A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6" w:type="dxa"/>
          </w:tcPr>
          <w:p w:rsidR="00B01C0A" w:rsidRPr="00625274" w:rsidRDefault="00B01C0A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23" w:type="dxa"/>
          </w:tcPr>
          <w:p w:rsidR="00B01C0A" w:rsidRPr="00625274" w:rsidRDefault="00B01C0A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5B430B" w:rsidRPr="00625274" w:rsidTr="005B430B">
        <w:trPr>
          <w:trHeight w:val="190"/>
        </w:trPr>
        <w:tc>
          <w:tcPr>
            <w:tcW w:w="1618" w:type="dxa"/>
          </w:tcPr>
          <w:p w:rsidR="005B430B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</w:tc>
        <w:tc>
          <w:tcPr>
            <w:tcW w:w="1776" w:type="dxa"/>
          </w:tcPr>
          <w:p w:rsidR="005B430B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5B430B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23" w:type="dxa"/>
          </w:tcPr>
          <w:p w:rsidR="005B430B" w:rsidRDefault="005B430B" w:rsidP="005B4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5B430B" w:rsidRPr="00625274" w:rsidTr="005B430B">
        <w:trPr>
          <w:trHeight w:val="255"/>
        </w:trPr>
        <w:tc>
          <w:tcPr>
            <w:tcW w:w="1618" w:type="dxa"/>
          </w:tcPr>
          <w:p w:rsidR="005B430B" w:rsidRDefault="005B430B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2012-2013</w:t>
            </w:r>
          </w:p>
        </w:tc>
        <w:tc>
          <w:tcPr>
            <w:tcW w:w="1776" w:type="dxa"/>
          </w:tcPr>
          <w:p w:rsidR="005B430B" w:rsidRDefault="005B430B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6" w:type="dxa"/>
          </w:tcPr>
          <w:p w:rsidR="005B430B" w:rsidRDefault="005B430B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23" w:type="dxa"/>
          </w:tcPr>
          <w:p w:rsidR="005B430B" w:rsidRDefault="005B430B" w:rsidP="006E6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</w:tbl>
    <w:p w:rsidR="009D0EB2" w:rsidRDefault="009D0EB2" w:rsidP="009D0EB2"/>
    <w:p w:rsidR="005704BA" w:rsidRDefault="00CA27CF" w:rsidP="009D0EB2">
      <w:pPr>
        <w:ind w:left="360" w:firstLine="540"/>
        <w:jc w:val="both"/>
      </w:pPr>
      <w:r>
        <w:t>Из 15</w:t>
      </w:r>
      <w:r w:rsidR="009D0EB2">
        <w:t xml:space="preserve"> обучающихся </w:t>
      </w:r>
      <w:r>
        <w:t>5</w:t>
      </w:r>
      <w:r w:rsidR="009D0EB2">
        <w:t xml:space="preserve"> человек проживают на расстоянии 4 – </w:t>
      </w:r>
      <w:smartTag w:uri="urn:schemas-microsoft-com:office:smarttags" w:element="metricconverter">
        <w:smartTagPr>
          <w:attr w:name="ProductID" w:val="8 км"/>
        </w:smartTagPr>
        <w:r w:rsidR="009D0EB2">
          <w:t>8 км</w:t>
        </w:r>
      </w:smartTag>
      <w:r>
        <w:t xml:space="preserve"> от школы, </w:t>
      </w:r>
      <w:r w:rsidR="009D0EB2">
        <w:t xml:space="preserve"> их подвозят на занятия на школьном автобусе. </w:t>
      </w:r>
      <w:r>
        <w:t>Организацией подвоза с 2010-2013 учебный</w:t>
      </w:r>
      <w:r w:rsidR="005704BA">
        <w:t xml:space="preserve"> года занимается ЗАО «Навигатор»</w:t>
      </w:r>
    </w:p>
    <w:p w:rsidR="009D0EB2" w:rsidRDefault="00CA27CF" w:rsidP="009D0EB2">
      <w:pPr>
        <w:ind w:left="360" w:firstLine="540"/>
        <w:jc w:val="both"/>
      </w:pPr>
      <w:proofErr w:type="gramStart"/>
      <w:r>
        <w:t>На конец</w:t>
      </w:r>
      <w:proofErr w:type="gramEnd"/>
      <w:r>
        <w:t xml:space="preserve"> 2012 – 2013 учебного года обучалось 12</w:t>
      </w:r>
      <w:r w:rsidR="009D0EB2">
        <w:t xml:space="preserve"> человек</w:t>
      </w:r>
      <w:r>
        <w:t xml:space="preserve">. Уровень </w:t>
      </w:r>
      <w:proofErr w:type="spellStart"/>
      <w:r>
        <w:t>обученности</w:t>
      </w:r>
      <w:proofErr w:type="spellEnd"/>
      <w:r>
        <w:t xml:space="preserve"> в 2012-2013 учебном году составил- 92 %. Качество знаний – 37%</w:t>
      </w:r>
    </w:p>
    <w:p w:rsidR="009D0EB2" w:rsidRPr="00640065" w:rsidRDefault="009D0EB2" w:rsidP="009D0EB2">
      <w:pPr>
        <w:ind w:left="360" w:firstLine="540"/>
        <w:jc w:val="both"/>
      </w:pPr>
    </w:p>
    <w:p w:rsidR="00640065" w:rsidRPr="00914824" w:rsidRDefault="00640065" w:rsidP="00640065">
      <w:pPr>
        <w:jc w:val="center"/>
        <w:rPr>
          <w:b/>
        </w:rPr>
      </w:pPr>
      <w:r>
        <w:rPr>
          <w:b/>
        </w:rPr>
        <w:t>4. Миссия школы, ее цели и задачи</w:t>
      </w:r>
    </w:p>
    <w:p w:rsidR="00640065" w:rsidRDefault="00640065" w:rsidP="00640065">
      <w:pPr>
        <w:ind w:left="360" w:firstLine="540"/>
        <w:jc w:val="both"/>
      </w:pPr>
      <w:r w:rsidRPr="007B1C45">
        <w:t>В связи с невысоким  социальным и образовательным статусом родителей</w:t>
      </w:r>
      <w:r>
        <w:t xml:space="preserve"> возрастает роль школы в воспитании и образовании детей и ее значение в создании условий для умственного, нравственного, физического и эмоционального развития личности ребенка с учетом возрастных и индивидуальных особенностей.</w:t>
      </w:r>
    </w:p>
    <w:p w:rsidR="00640065" w:rsidRDefault="00640065" w:rsidP="00640065">
      <w:pPr>
        <w:ind w:left="360" w:firstLine="540"/>
        <w:jc w:val="both"/>
      </w:pPr>
      <w:r>
        <w:t>Задачи:</w:t>
      </w:r>
    </w:p>
    <w:p w:rsidR="00640065" w:rsidRDefault="00640065" w:rsidP="00640065">
      <w:pPr>
        <w:ind w:left="360" w:firstLine="540"/>
        <w:jc w:val="both"/>
      </w:pPr>
      <w:r>
        <w:t>- воспитание и развитие потребности в здоровом образе жизни;</w:t>
      </w:r>
    </w:p>
    <w:p w:rsidR="00640065" w:rsidRDefault="00640065" w:rsidP="00640065">
      <w:pPr>
        <w:ind w:left="360" w:firstLine="540"/>
        <w:jc w:val="both"/>
      </w:pPr>
      <w:r>
        <w:t>- создание условий для развития творческих способностей обучающихся.</w:t>
      </w:r>
    </w:p>
    <w:p w:rsidR="00640065" w:rsidRDefault="00640065" w:rsidP="00640065">
      <w:pPr>
        <w:ind w:left="360" w:firstLine="540"/>
        <w:jc w:val="both"/>
      </w:pPr>
      <w:r>
        <w:t>- повышение качества образования</w:t>
      </w:r>
      <w:r w:rsidR="00CA27CF">
        <w:t xml:space="preserve"> </w:t>
      </w:r>
    </w:p>
    <w:p w:rsidR="00CA27CF" w:rsidRDefault="00CA27CF" w:rsidP="00640065">
      <w:pPr>
        <w:ind w:left="360" w:firstLine="540"/>
        <w:jc w:val="both"/>
      </w:pPr>
      <w:r>
        <w:t>-внедрение ФГОС НОО</w:t>
      </w:r>
    </w:p>
    <w:p w:rsidR="00640065" w:rsidRPr="007B1C45" w:rsidRDefault="00640065" w:rsidP="00640065">
      <w:pPr>
        <w:ind w:left="360" w:firstLine="540"/>
        <w:jc w:val="both"/>
      </w:pPr>
    </w:p>
    <w:p w:rsidR="00640065" w:rsidRDefault="00640065" w:rsidP="00640065">
      <w:pPr>
        <w:ind w:left="360"/>
        <w:jc w:val="center"/>
        <w:rPr>
          <w:b/>
        </w:rPr>
      </w:pPr>
      <w:r>
        <w:rPr>
          <w:b/>
        </w:rPr>
        <w:t>5.Условия обучения в школе</w:t>
      </w:r>
    </w:p>
    <w:p w:rsidR="00640065" w:rsidRDefault="00640065" w:rsidP="00640065">
      <w:pPr>
        <w:ind w:left="360" w:firstLine="540"/>
        <w:jc w:val="both"/>
        <w:rPr>
          <w:b/>
        </w:rPr>
      </w:pPr>
      <w:r>
        <w:rPr>
          <w:b/>
        </w:rPr>
        <w:t xml:space="preserve">Режим работы </w:t>
      </w:r>
    </w:p>
    <w:p w:rsidR="00640065" w:rsidRDefault="00640065" w:rsidP="00640065">
      <w:pPr>
        <w:ind w:left="360" w:firstLine="540"/>
        <w:jc w:val="both"/>
      </w:pPr>
      <w:r>
        <w:t>Школа осуществляет:</w:t>
      </w:r>
    </w:p>
    <w:p w:rsidR="00640065" w:rsidRDefault="00640065" w:rsidP="00640065">
      <w:pPr>
        <w:ind w:left="360" w:firstLine="540"/>
        <w:jc w:val="both"/>
      </w:pPr>
      <w:r>
        <w:t>- дошкольное образование (3 – 6,5 лет)</w:t>
      </w:r>
    </w:p>
    <w:p w:rsidR="00640065" w:rsidRDefault="00640065" w:rsidP="00640065">
      <w:pPr>
        <w:ind w:left="360" w:firstLine="540"/>
        <w:jc w:val="both"/>
      </w:pPr>
      <w:r>
        <w:t xml:space="preserve">- </w:t>
      </w:r>
      <w:proofErr w:type="gramStart"/>
      <w:r>
        <w:t>начальное</w:t>
      </w:r>
      <w:proofErr w:type="gramEnd"/>
      <w:r>
        <w:t xml:space="preserve"> (6,5 – 7 – 11 лет)</w:t>
      </w:r>
    </w:p>
    <w:p w:rsidR="00640065" w:rsidRDefault="00640065" w:rsidP="00640065">
      <w:pPr>
        <w:ind w:left="360" w:firstLine="540"/>
        <w:jc w:val="both"/>
      </w:pPr>
      <w:r>
        <w:t>- основное (11 – 15 лет)</w:t>
      </w:r>
    </w:p>
    <w:p w:rsidR="00640065" w:rsidRDefault="00640065" w:rsidP="00640065">
      <w:pPr>
        <w:ind w:left="360" w:firstLine="540"/>
        <w:jc w:val="both"/>
      </w:pPr>
      <w:r>
        <w:t>Школа работает в одну смену, продолжительность уроков составляет в 1</w:t>
      </w:r>
      <w:r w:rsidR="00CA27CF">
        <w:t xml:space="preserve"> классе 35 мин, в остальных – 45</w:t>
      </w:r>
      <w:r>
        <w:t xml:space="preserve"> мин, начало зан</w:t>
      </w:r>
      <w:r w:rsidR="00CA27CF">
        <w:t>ятий в 8.0</w:t>
      </w:r>
      <w:r>
        <w:t>0, око</w:t>
      </w:r>
      <w:r w:rsidR="00CA27CF">
        <w:t>нчание 13.30.</w:t>
      </w:r>
      <w:r>
        <w:t xml:space="preserve"> Работает школа  по пятидневной рабочей неделе.</w:t>
      </w:r>
    </w:p>
    <w:p w:rsidR="00640065" w:rsidRDefault="00640065" w:rsidP="00640065">
      <w:pPr>
        <w:ind w:left="360" w:firstLine="540"/>
        <w:jc w:val="both"/>
      </w:pPr>
      <w:r>
        <w:t>Продолжительность учебного дня соответствует санитарно – гигиеническим нормам:</w:t>
      </w:r>
    </w:p>
    <w:p w:rsidR="00640065" w:rsidRDefault="00640065" w:rsidP="00640065">
      <w:pPr>
        <w:ind w:left="360" w:firstLine="540"/>
        <w:jc w:val="both"/>
      </w:pPr>
      <w:r>
        <w:t>- в классах первой ступени 4-5 уроков;</w:t>
      </w:r>
    </w:p>
    <w:p w:rsidR="00CA27CF" w:rsidRDefault="00640065" w:rsidP="00640065">
      <w:pPr>
        <w:ind w:left="360" w:firstLine="540"/>
        <w:jc w:val="both"/>
      </w:pPr>
      <w:r>
        <w:t>После третьего урока проводится большая перемена 30 мин с целью релаксации обучающихся и организации горячего питания. Горячее питание в течение года получали 100% обучающихся начальных классов</w:t>
      </w:r>
      <w:r w:rsidR="00CA27CF">
        <w:t>. Денежные средства выделяются регионом-50% и муниципалитетом – 50%</w:t>
      </w:r>
      <w:r>
        <w:t xml:space="preserve"> </w:t>
      </w:r>
    </w:p>
    <w:p w:rsidR="00640065" w:rsidRDefault="00640065" w:rsidP="00640065">
      <w:pPr>
        <w:ind w:left="360" w:firstLine="540"/>
        <w:jc w:val="both"/>
      </w:pPr>
      <w:r>
        <w:t>В школе неплохая материально – техническая оснащенность. Библиотека обеспечена необходимыми учебниками</w:t>
      </w:r>
      <w:r w:rsidR="00CA27CF">
        <w:t xml:space="preserve"> для всех обучающихся</w:t>
      </w:r>
      <w:proofErr w:type="gramStart"/>
      <w:r w:rsidR="00CA27CF">
        <w:t>.</w:t>
      </w:r>
      <w:r>
        <w:t xml:space="preserve">. </w:t>
      </w:r>
      <w:proofErr w:type="gramEnd"/>
      <w:r>
        <w:t>В школе имеется современная техника. В кабинете информатики имеется 3 компьютера, которые подключены к сети Интернет. Имеется видеотехника, множительная техника, принтеры.</w:t>
      </w:r>
      <w:r w:rsidR="00CA27CF">
        <w:t xml:space="preserve"> В этом году по программе модернизации приобретены интерактивная доска и оснащено рабочее место учителя современной техникой</w:t>
      </w:r>
    </w:p>
    <w:p w:rsidR="00640065" w:rsidRDefault="00640065" w:rsidP="00640065">
      <w:pPr>
        <w:ind w:left="360" w:firstLine="540"/>
        <w:jc w:val="both"/>
      </w:pPr>
    </w:p>
    <w:p w:rsidR="00640065" w:rsidRDefault="00640065" w:rsidP="00640065">
      <w:pPr>
        <w:ind w:left="360" w:firstLine="540"/>
        <w:jc w:val="both"/>
        <w:rPr>
          <w:b/>
        </w:rPr>
      </w:pPr>
      <w:r>
        <w:rPr>
          <w:b/>
        </w:rPr>
        <w:t>Дошкольное воспитание</w:t>
      </w:r>
    </w:p>
    <w:p w:rsidR="00640065" w:rsidRDefault="00640065" w:rsidP="00640065">
      <w:pPr>
        <w:ind w:left="360" w:firstLine="540"/>
        <w:jc w:val="both"/>
      </w:pPr>
      <w:r w:rsidRPr="008A5DC4">
        <w:t xml:space="preserve">В </w:t>
      </w:r>
      <w:r>
        <w:t>соответствии с «Уставом образовательного учреждения» дети принимаются в дошкольную группу с 3-х лет. Образовательно-воспитательная работа ведется по программе Т.Н.Дорониной «Радуга».</w:t>
      </w:r>
    </w:p>
    <w:p w:rsidR="00640065" w:rsidRDefault="00640065" w:rsidP="00640065">
      <w:pPr>
        <w:ind w:left="360" w:firstLine="540"/>
        <w:jc w:val="both"/>
      </w:pPr>
      <w:r>
        <w:t>Основными задачами программы являются:</w:t>
      </w:r>
    </w:p>
    <w:p w:rsidR="00640065" w:rsidRPr="00935CC5" w:rsidRDefault="00640065" w:rsidP="00640065">
      <w:pPr>
        <w:tabs>
          <w:tab w:val="num" w:pos="2880"/>
        </w:tabs>
        <w:ind w:left="900"/>
        <w:jc w:val="both"/>
      </w:pPr>
      <w:r>
        <w:t>- воспитание культуры речевого общения;</w:t>
      </w:r>
    </w:p>
    <w:p w:rsidR="00640065" w:rsidRDefault="00640065" w:rsidP="00640065">
      <w:pPr>
        <w:tabs>
          <w:tab w:val="left" w:pos="180"/>
          <w:tab w:val="num" w:pos="1080"/>
          <w:tab w:val="num" w:pos="2880"/>
        </w:tabs>
        <w:ind w:left="1080" w:hanging="180"/>
        <w:jc w:val="both"/>
      </w:pPr>
      <w:r>
        <w:t>-развитие самостоятельности, общения, волевой сферы в процессе двигательной деятельности;</w:t>
      </w:r>
    </w:p>
    <w:p w:rsidR="00640065" w:rsidRDefault="00640065" w:rsidP="00640065">
      <w:pPr>
        <w:tabs>
          <w:tab w:val="left" w:pos="180"/>
          <w:tab w:val="num" w:pos="1080"/>
          <w:tab w:val="num" w:pos="2880"/>
        </w:tabs>
        <w:ind w:left="1080" w:hanging="180"/>
        <w:jc w:val="both"/>
      </w:pPr>
      <w:r>
        <w:t>-сохранение здоровья детей.</w:t>
      </w:r>
    </w:p>
    <w:p w:rsidR="00640065" w:rsidRDefault="00640065" w:rsidP="00640065">
      <w:pPr>
        <w:tabs>
          <w:tab w:val="left" w:pos="180"/>
          <w:tab w:val="num" w:pos="2880"/>
        </w:tabs>
        <w:ind w:left="360" w:firstLine="540"/>
        <w:jc w:val="both"/>
      </w:pPr>
      <w:r>
        <w:lastRenderedPageBreak/>
        <w:t>Воспитатель уделяет внимание развитию связанной речи и воспитанников в процессе индивидуальных групповых занятий, совместной игровой деятельности.</w:t>
      </w:r>
    </w:p>
    <w:p w:rsidR="00AC2018" w:rsidRPr="00935CC5" w:rsidRDefault="00AC2018" w:rsidP="00640065">
      <w:pPr>
        <w:tabs>
          <w:tab w:val="left" w:pos="180"/>
          <w:tab w:val="num" w:pos="2880"/>
        </w:tabs>
        <w:ind w:left="360" w:firstLine="540"/>
        <w:jc w:val="both"/>
      </w:pPr>
    </w:p>
    <w:p w:rsidR="00AC2018" w:rsidRPr="00AC2018" w:rsidRDefault="00AC2018" w:rsidP="00AC2018">
      <w:pPr>
        <w:jc w:val="center"/>
        <w:rPr>
          <w:b/>
          <w:sz w:val="28"/>
          <w:szCs w:val="28"/>
        </w:rPr>
      </w:pPr>
      <w:r w:rsidRPr="00AC2018">
        <w:rPr>
          <w:b/>
          <w:sz w:val="28"/>
          <w:szCs w:val="28"/>
        </w:rPr>
        <w:t>6. Характеристика образовательного процесса.</w:t>
      </w:r>
    </w:p>
    <w:p w:rsidR="00AC2018" w:rsidRPr="00920B85" w:rsidRDefault="00AC2018" w:rsidP="00AC2018">
      <w:pPr>
        <w:rPr>
          <w:b/>
        </w:rPr>
      </w:pPr>
      <w:r w:rsidRPr="007C3CB6">
        <w:t xml:space="preserve"> </w:t>
      </w:r>
      <w:r>
        <w:rPr>
          <w:b/>
        </w:rPr>
        <w:t>6</w:t>
      </w:r>
      <w:r w:rsidRPr="00920B85">
        <w:rPr>
          <w:b/>
        </w:rPr>
        <w:t>.1. Основными направлениями образовательной деятельности являются:</w:t>
      </w:r>
    </w:p>
    <w:p w:rsidR="00AC2018" w:rsidRDefault="00AC2018" w:rsidP="00AC2018"/>
    <w:p w:rsidR="00AC2018" w:rsidRPr="00437DD6" w:rsidRDefault="00AC2018" w:rsidP="00AC2018">
      <w:pPr>
        <w:rPr>
          <w:u w:val="single"/>
        </w:rPr>
      </w:pPr>
      <w:r w:rsidRPr="00437DD6">
        <w:rPr>
          <w:u w:val="single"/>
        </w:rPr>
        <w:t>Первая ступень</w:t>
      </w:r>
    </w:p>
    <w:p w:rsidR="00AC2018" w:rsidRPr="007C3CB6" w:rsidRDefault="00AC2018" w:rsidP="00AC2018"/>
    <w:p w:rsidR="00AC2018" w:rsidRPr="007C3CB6" w:rsidRDefault="00AC2018" w:rsidP="00AC2018">
      <w:proofErr w:type="gramStart"/>
      <w:r w:rsidRPr="007C3CB6">
        <w:t xml:space="preserve">1.Выполнение закона РФ «Об образовании» - точный учет детей дошкольного и школьного возраста на закрепленном за школой </w:t>
      </w:r>
      <w:r>
        <w:t>сельского поселения</w:t>
      </w:r>
      <w:r w:rsidRPr="007C3CB6">
        <w:t xml:space="preserve">; полный охват образованием детей </w:t>
      </w:r>
      <w:r>
        <w:t>сельского поселения</w:t>
      </w:r>
      <w:r w:rsidRPr="007C3CB6">
        <w:t>.</w:t>
      </w:r>
      <w:proofErr w:type="gramEnd"/>
    </w:p>
    <w:p w:rsidR="00AC2018" w:rsidRPr="007C3CB6" w:rsidRDefault="00AC2018" w:rsidP="00AC2018">
      <w:r w:rsidRPr="007C3CB6">
        <w:t xml:space="preserve">2. </w:t>
      </w:r>
      <w:proofErr w:type="gramStart"/>
      <w:r w:rsidRPr="007C3CB6">
        <w:t>Обеспечение преемственности начальной ступени общего образования с предыдущей и последующими ступенями.</w:t>
      </w:r>
      <w:proofErr w:type="gramEnd"/>
    </w:p>
    <w:p w:rsidR="00AC2018" w:rsidRPr="007C3CB6" w:rsidRDefault="00AC2018" w:rsidP="00AC2018">
      <w:r w:rsidRPr="007C3CB6">
        <w:t>3.Развитие содержания начального образования. Использования в образовательной деятельности вариативных систем и технологий развивающего обучения, вариативных предметных курсов и учебников.</w:t>
      </w:r>
    </w:p>
    <w:p w:rsidR="00AC2018" w:rsidRPr="007C3CB6" w:rsidRDefault="00AC2018" w:rsidP="00AC2018">
      <w:r w:rsidRPr="007C3CB6">
        <w:t>4.Создание ситуации успеха для каждого ребенка.</w:t>
      </w:r>
    </w:p>
    <w:p w:rsidR="00AC2018" w:rsidRPr="007C3CB6" w:rsidRDefault="00AC2018" w:rsidP="00AC2018">
      <w:r w:rsidRPr="007C3CB6">
        <w:t xml:space="preserve">5.Организация индивидуальной работы с детьми, проявившими способности, мотивированный интерес к изучению предметов, с детьми с опережающим развитием способностей, одаренными детьми. </w:t>
      </w:r>
    </w:p>
    <w:p w:rsidR="00AC2018" w:rsidRPr="007C3CB6" w:rsidRDefault="00AC2018" w:rsidP="00AC2018">
      <w:r w:rsidRPr="007C3CB6">
        <w:t xml:space="preserve">6. Сохранение и укрепление здоровья младших школьников. </w:t>
      </w:r>
    </w:p>
    <w:p w:rsidR="00AC2018" w:rsidRPr="007C3CB6" w:rsidRDefault="00AC2018" w:rsidP="00AC2018"/>
    <w:p w:rsidR="00AC2018" w:rsidRPr="00920B85" w:rsidRDefault="00AC2018" w:rsidP="00AC2018">
      <w:pPr>
        <w:rPr>
          <w:b/>
        </w:rPr>
      </w:pPr>
      <w:r>
        <w:rPr>
          <w:b/>
        </w:rPr>
        <w:t>6</w:t>
      </w:r>
      <w:r w:rsidRPr="00920B85">
        <w:rPr>
          <w:b/>
        </w:rPr>
        <w:t xml:space="preserve">.2. Учебный план общеобразовательного учреждения. </w:t>
      </w:r>
    </w:p>
    <w:p w:rsidR="00AC2018" w:rsidRPr="007C3CB6" w:rsidRDefault="00AC2018" w:rsidP="00AC2018">
      <w:r w:rsidRPr="007C3CB6">
        <w:t>В рамках учебного план</w:t>
      </w:r>
      <w:r w:rsidR="00E2537D">
        <w:t>а школа дает учащимся начальное</w:t>
      </w:r>
      <w:r w:rsidRPr="007C3CB6">
        <w:t xml:space="preserve"> общее образование. Реализация общего образования осуществляется по программам и учебникам, утвержденным МО РФ. </w:t>
      </w:r>
    </w:p>
    <w:p w:rsidR="00E2537D" w:rsidRDefault="00AC2018" w:rsidP="00AC2018">
      <w:r w:rsidRPr="007C3CB6">
        <w:t xml:space="preserve">     </w:t>
      </w:r>
      <w:r w:rsidRPr="007C3CB6">
        <w:tab/>
        <w:t>Учебный план разработан н</w:t>
      </w:r>
      <w:r w:rsidR="00E2537D">
        <w:t xml:space="preserve">а основе федерального </w:t>
      </w:r>
      <w:r w:rsidRPr="007C3CB6">
        <w:t xml:space="preserve"> государственного </w:t>
      </w:r>
      <w:r w:rsidR="00E2537D">
        <w:t xml:space="preserve"> образовательного стандарта общего образования.</w:t>
      </w:r>
      <w:r w:rsidRPr="007C3CB6">
        <w:t xml:space="preserve"> </w:t>
      </w:r>
    </w:p>
    <w:p w:rsidR="00AC2018" w:rsidRPr="007C3CB6" w:rsidRDefault="00AC2018" w:rsidP="00AC2018">
      <w:r w:rsidRPr="007C3CB6">
        <w:t>Нормативной правовой основой учебного плана являются:</w:t>
      </w:r>
    </w:p>
    <w:p w:rsidR="00AC2018" w:rsidRPr="007C3CB6" w:rsidRDefault="00AC2018" w:rsidP="00AC2018">
      <w:r w:rsidRPr="007C3CB6">
        <w:t>- Конституция Российской Федерации (ст.43,44);</w:t>
      </w:r>
    </w:p>
    <w:p w:rsidR="00AC2018" w:rsidRPr="007C3CB6" w:rsidRDefault="00AC2018" w:rsidP="00AC2018">
      <w:r w:rsidRPr="007C3CB6">
        <w:t>- Зако</w:t>
      </w:r>
      <w:r w:rsidR="00E2537D">
        <w:t>н РФ «Об образовании»</w:t>
      </w:r>
      <w:proofErr w:type="gramStart"/>
      <w:r w:rsidR="00E2537D">
        <w:t xml:space="preserve"> </w:t>
      </w:r>
      <w:r w:rsidRPr="007C3CB6">
        <w:t>;</w:t>
      </w:r>
      <w:proofErr w:type="gramEnd"/>
    </w:p>
    <w:p w:rsidR="00AC2018" w:rsidRPr="007C3CB6" w:rsidRDefault="00AC2018" w:rsidP="00AC2018">
      <w:r w:rsidRPr="007C3CB6">
        <w:t xml:space="preserve">Учебный план - нормативный правовой акт, устанавливающий перечень учебных предметов и объем </w:t>
      </w:r>
      <w:proofErr w:type="gramStart"/>
      <w:r w:rsidRPr="007C3CB6">
        <w:t>учебного времени, отводимого на их изучение по ступеням общего образования и  призван</w:t>
      </w:r>
      <w:proofErr w:type="gramEnd"/>
      <w:r w:rsidRPr="007C3CB6">
        <w:t>:</w:t>
      </w:r>
    </w:p>
    <w:p w:rsidR="00AC2018" w:rsidRPr="007C3CB6" w:rsidRDefault="00AC2018" w:rsidP="00AC2018">
      <w:r w:rsidRPr="007C3CB6">
        <w:t>- обеспечить единство в многообразии направлений развития школы;</w:t>
      </w:r>
    </w:p>
    <w:p w:rsidR="00AC2018" w:rsidRPr="007C3CB6" w:rsidRDefault="00AC2018" w:rsidP="00AC2018">
      <w:r w:rsidRPr="007C3CB6">
        <w:t xml:space="preserve">- обеспечить культурно-историческую и социальную адаптацию учащихся </w:t>
      </w:r>
      <w:proofErr w:type="spellStart"/>
      <w:r w:rsidRPr="007C3CB6">
        <w:t>Верхневолжья</w:t>
      </w:r>
      <w:proofErr w:type="spellEnd"/>
      <w:r w:rsidRPr="007C3CB6">
        <w:t>;</w:t>
      </w:r>
    </w:p>
    <w:p w:rsidR="00AC2018" w:rsidRPr="007C3CB6" w:rsidRDefault="00AC2018" w:rsidP="00AC2018">
      <w:r w:rsidRPr="007C3CB6">
        <w:t>- создать условия для индивидуальных и групповых занятий;</w:t>
      </w:r>
    </w:p>
    <w:p w:rsidR="00AC2018" w:rsidRPr="007C3CB6" w:rsidRDefault="00AC2018" w:rsidP="00AC2018"/>
    <w:p w:rsidR="00AC2018" w:rsidRDefault="00AC2018" w:rsidP="00AC2018">
      <w:r w:rsidRPr="007C3CB6">
        <w:t>Начальная школа работает по традиционной системе, используя УМК по образовательной программе « Школа России».</w:t>
      </w:r>
    </w:p>
    <w:p w:rsidR="00E2537D" w:rsidRDefault="00E2537D" w:rsidP="00AC2018"/>
    <w:p w:rsidR="00E2537D" w:rsidRDefault="00E2537D" w:rsidP="00AC2018"/>
    <w:p w:rsidR="00003967" w:rsidRDefault="00003967" w:rsidP="00003967">
      <w:pPr>
        <w:pStyle w:val="a4"/>
        <w:jc w:val="left"/>
        <w:rPr>
          <w:b w:val="0"/>
          <w:bCs w:val="0"/>
          <w:sz w:val="24"/>
        </w:rPr>
      </w:pPr>
    </w:p>
    <w:p w:rsidR="00C119A4" w:rsidRDefault="00C119A4" w:rsidP="00003967">
      <w:pPr>
        <w:pStyle w:val="a4"/>
        <w:rPr>
          <w:sz w:val="24"/>
        </w:rPr>
      </w:pPr>
      <w:r>
        <w:rPr>
          <w:sz w:val="24"/>
        </w:rPr>
        <w:t>Учебный план</w:t>
      </w:r>
    </w:p>
    <w:p w:rsidR="00C119A4" w:rsidRDefault="00C119A4" w:rsidP="00C119A4">
      <w:pPr>
        <w:pStyle w:val="a6"/>
        <w:rPr>
          <w:sz w:val="28"/>
        </w:rPr>
      </w:pPr>
      <w:r>
        <w:rPr>
          <w:sz w:val="28"/>
        </w:rPr>
        <w:t xml:space="preserve">МБОУ </w:t>
      </w:r>
      <w:r w:rsidR="00003967">
        <w:rPr>
          <w:sz w:val="28"/>
        </w:rPr>
        <w:t>«</w:t>
      </w:r>
      <w:proofErr w:type="spellStart"/>
      <w:r w:rsidR="00003967">
        <w:rPr>
          <w:sz w:val="28"/>
        </w:rPr>
        <w:t>Дерягинская</w:t>
      </w:r>
      <w:proofErr w:type="spellEnd"/>
      <w:r w:rsidR="00003967">
        <w:rPr>
          <w:sz w:val="28"/>
        </w:rPr>
        <w:t xml:space="preserve"> Н</w:t>
      </w:r>
      <w:r>
        <w:rPr>
          <w:sz w:val="28"/>
        </w:rPr>
        <w:t>ОШ</w:t>
      </w:r>
      <w:r w:rsidR="00003967">
        <w:rPr>
          <w:sz w:val="28"/>
        </w:rPr>
        <w:t>»</w:t>
      </w:r>
      <w:r>
        <w:rPr>
          <w:sz w:val="28"/>
        </w:rPr>
        <w:t xml:space="preserve"> </w:t>
      </w:r>
    </w:p>
    <w:p w:rsidR="00C119A4" w:rsidRDefault="00C119A4" w:rsidP="00C119A4">
      <w:pPr>
        <w:jc w:val="center"/>
        <w:rPr>
          <w:b/>
          <w:bCs/>
        </w:rPr>
      </w:pPr>
      <w:r>
        <w:rPr>
          <w:b/>
          <w:bCs/>
        </w:rPr>
        <w:t xml:space="preserve">на 2013– 2014 учебный год </w:t>
      </w:r>
    </w:p>
    <w:p w:rsidR="00C119A4" w:rsidRDefault="00C119A4" w:rsidP="00C119A4">
      <w:pPr>
        <w:shd w:val="clear" w:color="auto" w:fill="FFFFFF"/>
        <w:ind w:right="432"/>
        <w:jc w:val="center"/>
        <w:rPr>
          <w:b/>
          <w:bCs/>
          <w:iCs/>
        </w:rPr>
      </w:pPr>
      <w:r>
        <w:rPr>
          <w:b/>
          <w:iCs/>
          <w:spacing w:val="-1"/>
        </w:rPr>
        <w:t xml:space="preserve">начального общего образования </w:t>
      </w:r>
      <w:r>
        <w:rPr>
          <w:b/>
          <w:iCs/>
        </w:rPr>
        <w:t xml:space="preserve">для </w:t>
      </w:r>
      <w:r>
        <w:rPr>
          <w:b/>
          <w:iCs/>
          <w:lang w:val="en-US"/>
        </w:rPr>
        <w:t>I</w:t>
      </w:r>
      <w:r w:rsidRPr="00C119A4">
        <w:rPr>
          <w:b/>
          <w:iCs/>
        </w:rPr>
        <w:t xml:space="preserve"> </w:t>
      </w:r>
      <w:r>
        <w:rPr>
          <w:b/>
          <w:iCs/>
        </w:rPr>
        <w:t xml:space="preserve">-3 классов  </w:t>
      </w:r>
      <w:r>
        <w:rPr>
          <w:b/>
          <w:bCs/>
          <w:iCs/>
        </w:rPr>
        <w:t xml:space="preserve">при введении </w:t>
      </w:r>
      <w:r>
        <w:rPr>
          <w:b/>
        </w:rPr>
        <w:t>федерального государственного образовательного стандарта начального общего образования</w:t>
      </w:r>
    </w:p>
    <w:p w:rsidR="00C119A4" w:rsidRDefault="00C119A4" w:rsidP="00C119A4">
      <w:pPr>
        <w:ind w:left="709"/>
      </w:pPr>
    </w:p>
    <w:p w:rsidR="00C119A4" w:rsidRDefault="00C119A4" w:rsidP="00C119A4">
      <w:pPr>
        <w:ind w:left="709"/>
      </w:pPr>
    </w:p>
    <w:p w:rsidR="00C119A4" w:rsidRDefault="00C119A4" w:rsidP="00C119A4">
      <w:pPr>
        <w:ind w:left="709"/>
      </w:pPr>
    </w:p>
    <w:p w:rsidR="00C119A4" w:rsidRDefault="00C119A4" w:rsidP="00C119A4">
      <w:pPr>
        <w:ind w:left="709"/>
      </w:pPr>
    </w:p>
    <w:tbl>
      <w:tblPr>
        <w:tblW w:w="10932" w:type="dxa"/>
        <w:tblInd w:w="-717" w:type="dxa"/>
        <w:tblLook w:val="04A0"/>
      </w:tblPr>
      <w:tblGrid>
        <w:gridCol w:w="2078"/>
        <w:gridCol w:w="2473"/>
        <w:gridCol w:w="1985"/>
        <w:gridCol w:w="1701"/>
        <w:gridCol w:w="1984"/>
        <w:gridCol w:w="711"/>
      </w:tblGrid>
      <w:tr w:rsidR="00C119A4" w:rsidTr="00003967">
        <w:trPr>
          <w:gridAfter w:val="1"/>
          <w:wAfter w:w="711" w:type="dxa"/>
          <w:trHeight w:val="60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Предметные области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 в неделю</w:t>
            </w:r>
          </w:p>
        </w:tc>
      </w:tr>
      <w:tr w:rsidR="00C119A4" w:rsidTr="00003967">
        <w:trPr>
          <w:gridAfter w:val="1"/>
          <w:wAfter w:w="711" w:type="dxa"/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класс (5-дневная учебная неделя)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класс (5-дневная учебная неделя)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класс (5-дневная учебная неделя)</w:t>
            </w: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A4" w:rsidRDefault="00C119A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A4" w:rsidRDefault="00C119A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119A4" w:rsidTr="00003967">
        <w:trPr>
          <w:gridAfter w:val="1"/>
          <w:wAfter w:w="711" w:type="dxa"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rPr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rPr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Иностранный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 </w:t>
            </w:r>
          </w:p>
        </w:tc>
      </w:tr>
      <w:tr w:rsidR="00C119A4" w:rsidTr="00003967">
        <w:trPr>
          <w:gridAfter w:val="1"/>
          <w:wAfter w:w="711" w:type="dxa"/>
          <w:trHeight w:val="6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C119A4" w:rsidTr="00003967">
        <w:trPr>
          <w:gridAfter w:val="1"/>
          <w:wAfter w:w="711" w:type="dxa"/>
          <w:trHeight w:val="6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 и естествознание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119A4" w:rsidTr="00003967">
        <w:trPr>
          <w:gridAfter w:val="1"/>
          <w:wAfter w:w="711" w:type="dxa"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rPr>
                <w:color w:val="00000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C119A4" w:rsidTr="00003967">
        <w:trPr>
          <w:gridAfter w:val="1"/>
          <w:wAfter w:w="711" w:type="dxa"/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C119A4" w:rsidTr="00003967">
        <w:trPr>
          <w:trHeight w:val="6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Часть, формируемая участниками образовательного процесса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11" w:type="dxa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119A4" w:rsidTr="00003967">
        <w:trPr>
          <w:gridAfter w:val="1"/>
          <w:wAfter w:w="711" w:type="dxa"/>
          <w:trHeight w:val="6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Предельно допустимая аудиторная учебная нагрузка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</w:p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9A4" w:rsidRDefault="00C119A4">
            <w:pPr>
              <w:jc w:val="center"/>
              <w:rPr>
                <w:b/>
                <w:color w:val="000000"/>
              </w:rPr>
            </w:pPr>
          </w:p>
          <w:p w:rsidR="00C119A4" w:rsidRDefault="00C119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</w:tbl>
    <w:p w:rsidR="00E2537D" w:rsidRDefault="00E2537D" w:rsidP="00AC2018"/>
    <w:p w:rsidR="00E2537D" w:rsidRPr="00DA6758" w:rsidRDefault="00E2537D" w:rsidP="00E2537D">
      <w:pPr>
        <w:jc w:val="center"/>
        <w:rPr>
          <w:b/>
          <w:i/>
          <w:sz w:val="32"/>
          <w:szCs w:val="32"/>
        </w:rPr>
      </w:pPr>
      <w:r w:rsidRPr="00DA6758">
        <w:rPr>
          <w:b/>
          <w:i/>
          <w:sz w:val="32"/>
          <w:szCs w:val="32"/>
        </w:rPr>
        <w:t>Пояснительная записка</w:t>
      </w:r>
    </w:p>
    <w:p w:rsidR="00E2537D" w:rsidRDefault="00E2537D" w:rsidP="00E2537D">
      <w:pPr>
        <w:jc w:val="center"/>
        <w:rPr>
          <w:b/>
          <w:i/>
          <w:sz w:val="32"/>
          <w:szCs w:val="32"/>
        </w:rPr>
      </w:pPr>
      <w:r w:rsidRPr="00DA6758">
        <w:rPr>
          <w:b/>
          <w:i/>
          <w:sz w:val="32"/>
          <w:szCs w:val="32"/>
        </w:rPr>
        <w:t>к учебному п</w:t>
      </w:r>
      <w:r>
        <w:rPr>
          <w:b/>
          <w:i/>
          <w:sz w:val="32"/>
          <w:szCs w:val="32"/>
        </w:rPr>
        <w:t>лану МБОУ «</w:t>
      </w:r>
      <w:proofErr w:type="spellStart"/>
      <w:r>
        <w:rPr>
          <w:b/>
          <w:i/>
          <w:sz w:val="32"/>
          <w:szCs w:val="32"/>
        </w:rPr>
        <w:t>Дерягинская</w:t>
      </w:r>
      <w:proofErr w:type="spellEnd"/>
      <w:r>
        <w:rPr>
          <w:b/>
          <w:i/>
          <w:sz w:val="32"/>
          <w:szCs w:val="32"/>
        </w:rPr>
        <w:t xml:space="preserve"> НОШ»</w:t>
      </w:r>
    </w:p>
    <w:p w:rsidR="00E2537D" w:rsidRPr="00DA6758" w:rsidRDefault="00E2537D" w:rsidP="00E2537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на 2013 – 2014</w:t>
      </w:r>
      <w:r w:rsidRPr="00DA6758">
        <w:rPr>
          <w:b/>
          <w:i/>
          <w:sz w:val="32"/>
          <w:szCs w:val="32"/>
        </w:rPr>
        <w:t xml:space="preserve"> учебный год.</w:t>
      </w:r>
    </w:p>
    <w:p w:rsidR="00E2537D" w:rsidRDefault="00E2537D" w:rsidP="00E2537D">
      <w:pPr>
        <w:jc w:val="both"/>
      </w:pPr>
      <w:proofErr w:type="gramStart"/>
      <w:r>
        <w:t>Учебный план МБОУ «</w:t>
      </w:r>
      <w:proofErr w:type="spellStart"/>
      <w:r>
        <w:t>Дерягинская</w:t>
      </w:r>
      <w:proofErr w:type="spellEnd"/>
      <w:r>
        <w:t xml:space="preserve"> НОШ»  для </w:t>
      </w:r>
      <w:r>
        <w:rPr>
          <w:lang w:val="en-US"/>
        </w:rPr>
        <w:t>I</w:t>
      </w:r>
      <w:r w:rsidRPr="00692115">
        <w:t>-</w:t>
      </w:r>
      <w:r>
        <w:rPr>
          <w:lang w:val="en-US"/>
        </w:rPr>
        <w:t>IV</w:t>
      </w:r>
      <w:r>
        <w:t xml:space="preserve"> классов </w:t>
      </w:r>
      <w:r w:rsidRPr="00692115">
        <w:t xml:space="preserve"> </w:t>
      </w:r>
      <w:r>
        <w:t>составлен на основании  методических рекомендаций по организации обучения по основным общеобразовательным программам начального общего образования в общеобразовательных учреждениях Тверской области в 2013-2014 учебном и ориентирован на четырехлетний нормативный срок освоения образовательных программ начального общего образования.</w:t>
      </w:r>
      <w:proofErr w:type="gramEnd"/>
    </w:p>
    <w:p w:rsidR="00E2537D" w:rsidRDefault="00E2537D" w:rsidP="00E2537D">
      <w:pPr>
        <w:jc w:val="both"/>
      </w:pPr>
      <w:r>
        <w:t xml:space="preserve">Продолжительность учебного года во </w:t>
      </w:r>
      <w:r>
        <w:rPr>
          <w:lang w:val="en-US"/>
        </w:rPr>
        <w:t>II</w:t>
      </w:r>
      <w:r w:rsidRPr="002B103E">
        <w:t>-</w:t>
      </w:r>
      <w:r>
        <w:rPr>
          <w:lang w:val="en-US"/>
        </w:rPr>
        <w:t>IV</w:t>
      </w:r>
      <w:r w:rsidRPr="002B103E">
        <w:t xml:space="preserve"> </w:t>
      </w:r>
      <w:r>
        <w:t xml:space="preserve">классах составляет 34 недели, в </w:t>
      </w:r>
      <w:proofErr w:type="gramStart"/>
      <w:r>
        <w:rPr>
          <w:lang w:val="en-US"/>
        </w:rPr>
        <w:t>I</w:t>
      </w:r>
      <w:proofErr w:type="gramEnd"/>
      <w:r>
        <w:t>классе -33 недели</w:t>
      </w:r>
    </w:p>
    <w:p w:rsidR="00E2537D" w:rsidRDefault="00E2537D" w:rsidP="00E2537D">
      <w:pPr>
        <w:jc w:val="both"/>
      </w:pPr>
      <w:r>
        <w:t>Учреждение работает по 5-дневной учебной недели.</w:t>
      </w:r>
    </w:p>
    <w:p w:rsidR="00E2537D" w:rsidRDefault="00E2537D" w:rsidP="00E2537D">
      <w:pPr>
        <w:jc w:val="both"/>
      </w:pPr>
      <w:r>
        <w:t>В 2013/14 учебном году в 1, 2,3  классах обучение ведется по федеральным  государственным образовательным стандартам начального общего образования.</w:t>
      </w:r>
    </w:p>
    <w:p w:rsidR="00E2537D" w:rsidRDefault="00E2537D" w:rsidP="00E2537D">
      <w:pPr>
        <w:jc w:val="both"/>
      </w:pPr>
      <w:r>
        <w:t>Учебный план для 1, 2, 3 классов состоит из двух частей обязательной части и части, формируемой участниками образовательного процесса (родители, педагоги, обучающиеся)</w:t>
      </w:r>
    </w:p>
    <w:p w:rsidR="00E2537D" w:rsidRDefault="00E2537D" w:rsidP="00E2537D">
      <w:pPr>
        <w:jc w:val="both"/>
      </w:pPr>
      <w:r>
        <w:t>Обязательная часть базисного учебного плана представлена предметными областями:</w:t>
      </w:r>
    </w:p>
    <w:p w:rsidR="00E2537D" w:rsidRDefault="00E2537D" w:rsidP="00E2537D">
      <w:pPr>
        <w:jc w:val="both"/>
      </w:pPr>
      <w:r>
        <w:t>-филология;</w:t>
      </w:r>
    </w:p>
    <w:p w:rsidR="00E2537D" w:rsidRDefault="00E2537D" w:rsidP="00E2537D">
      <w:pPr>
        <w:jc w:val="both"/>
      </w:pPr>
      <w:r>
        <w:t>-математика и информатика;</w:t>
      </w:r>
    </w:p>
    <w:p w:rsidR="00E2537D" w:rsidRDefault="00E2537D" w:rsidP="00E2537D">
      <w:pPr>
        <w:jc w:val="both"/>
      </w:pPr>
      <w:r>
        <w:t>-обществознание и естествознание</w:t>
      </w:r>
    </w:p>
    <w:p w:rsidR="00E2537D" w:rsidRDefault="00E2537D" w:rsidP="00E2537D">
      <w:pPr>
        <w:jc w:val="both"/>
      </w:pPr>
      <w:r>
        <w:lastRenderedPageBreak/>
        <w:t>- искусство</w:t>
      </w:r>
    </w:p>
    <w:p w:rsidR="00E2537D" w:rsidRDefault="00E2537D" w:rsidP="00E2537D">
      <w:pPr>
        <w:jc w:val="both"/>
      </w:pPr>
      <w:r>
        <w:t>-технология;</w:t>
      </w:r>
    </w:p>
    <w:p w:rsidR="00E2537D" w:rsidRDefault="00E2537D" w:rsidP="00E2537D">
      <w:pPr>
        <w:jc w:val="both"/>
      </w:pPr>
      <w:r>
        <w:t>-Физическая культура.</w:t>
      </w:r>
    </w:p>
    <w:p w:rsidR="00E2537D" w:rsidRDefault="00E2537D" w:rsidP="00E2537D">
      <w:pPr>
        <w:jc w:val="both"/>
      </w:pPr>
      <w:r>
        <w:t>Предметная область «Филология» представлена следующими учебными предметами: русский язык, литературное чтение, иностранный язык. На изучение русского языка отводится в 1, 2, 3   классах по 5 часов, на литературное чтение - 4 часа, на иностранный язык (немецкий) во 2 и 3 классе отводится по 2 часа</w:t>
      </w:r>
    </w:p>
    <w:p w:rsidR="00E2537D" w:rsidRDefault="00E2537D" w:rsidP="00E2537D">
      <w:pPr>
        <w:jc w:val="both"/>
      </w:pPr>
      <w:r>
        <w:t>Предметная область «Математика и информатика» представлена учебным предметом «Математика». На освоение содержания математики отводится 4 часа в неделю.</w:t>
      </w:r>
    </w:p>
    <w:p w:rsidR="00E2537D" w:rsidRDefault="00E2537D" w:rsidP="00E2537D">
      <w:pPr>
        <w:jc w:val="both"/>
      </w:pPr>
      <w:r>
        <w:t xml:space="preserve"> Предметная область «Обществознание и естествознание» представлена учебным предметом «Окружающий мир». На изучение предмета отводится 2 часа в неделю.</w:t>
      </w:r>
    </w:p>
    <w:p w:rsidR="00E2537D" w:rsidRDefault="00E2537D" w:rsidP="00E2537D">
      <w:pPr>
        <w:jc w:val="both"/>
      </w:pPr>
      <w:r>
        <w:t>Предметная область «Искусство» представлена учебными предметами «Музыка» и «Изобразительное искусство», на изучение которых отводится по 1 часу.</w:t>
      </w:r>
    </w:p>
    <w:p w:rsidR="00E2537D" w:rsidRDefault="00E2537D" w:rsidP="00E2537D">
      <w:pPr>
        <w:jc w:val="both"/>
      </w:pPr>
      <w:r>
        <w:t>Предметная область и учебный предмет «Технология» в 1-3 классах изучается по 1 часу в неделю и содержит модуль</w:t>
      </w:r>
      <w:proofErr w:type="gramStart"/>
      <w:r>
        <w:t>»П</w:t>
      </w:r>
      <w:proofErr w:type="gramEnd"/>
      <w:r>
        <w:t>рактика работы на компьютере»</w:t>
      </w:r>
    </w:p>
    <w:p w:rsidR="00E2537D" w:rsidRDefault="00E2537D" w:rsidP="00E2537D">
      <w:pPr>
        <w:jc w:val="both"/>
      </w:pPr>
      <w:r>
        <w:t>На освоение предметной области и учебного предмета «Физическая культура» отводится 3 часа.</w:t>
      </w:r>
    </w:p>
    <w:p w:rsidR="00E2537D" w:rsidRDefault="00E2537D" w:rsidP="00E2537D">
      <w:pPr>
        <w:jc w:val="both"/>
      </w:pPr>
      <w:r>
        <w:t xml:space="preserve">Учебный план для </w:t>
      </w:r>
      <w:r>
        <w:rPr>
          <w:lang w:val="en-US"/>
        </w:rPr>
        <w:t>IV</w:t>
      </w:r>
      <w:r w:rsidRPr="000255F4">
        <w:t xml:space="preserve"> </w:t>
      </w:r>
      <w:r>
        <w:t>класса устанавливает обязательные для изучения учебные предметы:</w:t>
      </w:r>
    </w:p>
    <w:p w:rsidR="00E2537D" w:rsidRDefault="00E2537D" w:rsidP="00E2537D">
      <w:pPr>
        <w:jc w:val="both"/>
      </w:pPr>
      <w:r>
        <w:t>- русский язык;</w:t>
      </w:r>
    </w:p>
    <w:p w:rsidR="00E2537D" w:rsidRDefault="00E2537D" w:rsidP="00E2537D">
      <w:pPr>
        <w:jc w:val="both"/>
      </w:pPr>
      <w:r>
        <w:t>- литературное чтение;</w:t>
      </w:r>
    </w:p>
    <w:p w:rsidR="00E2537D" w:rsidRDefault="00E2537D" w:rsidP="00E2537D">
      <w:pPr>
        <w:jc w:val="both"/>
      </w:pPr>
      <w:r>
        <w:t>-иностранный язык;</w:t>
      </w:r>
    </w:p>
    <w:p w:rsidR="00E2537D" w:rsidRDefault="00E2537D" w:rsidP="00E2537D">
      <w:pPr>
        <w:jc w:val="both"/>
      </w:pPr>
      <w:r>
        <w:t>- математика;</w:t>
      </w:r>
    </w:p>
    <w:p w:rsidR="00E2537D" w:rsidRDefault="00E2537D" w:rsidP="00E2537D">
      <w:pPr>
        <w:jc w:val="both"/>
      </w:pPr>
      <w:r>
        <w:t>- окружающий мир;</w:t>
      </w:r>
    </w:p>
    <w:p w:rsidR="00E2537D" w:rsidRDefault="00E2537D" w:rsidP="00E2537D">
      <w:pPr>
        <w:jc w:val="both"/>
      </w:pPr>
      <w:r>
        <w:t>- основы религиозных культур и светской этики;</w:t>
      </w:r>
    </w:p>
    <w:p w:rsidR="00E2537D" w:rsidRDefault="00E2537D" w:rsidP="00E2537D">
      <w:pPr>
        <w:jc w:val="both"/>
      </w:pPr>
      <w:r>
        <w:t>- изобразительное искусство;</w:t>
      </w:r>
    </w:p>
    <w:p w:rsidR="00E2537D" w:rsidRDefault="00E2537D" w:rsidP="00E2537D">
      <w:pPr>
        <w:jc w:val="both"/>
      </w:pPr>
      <w:r>
        <w:t>- музыка;</w:t>
      </w:r>
    </w:p>
    <w:p w:rsidR="00E2537D" w:rsidRDefault="00E2537D" w:rsidP="00E2537D">
      <w:pPr>
        <w:jc w:val="both"/>
      </w:pPr>
      <w:r>
        <w:t>- технология</w:t>
      </w:r>
    </w:p>
    <w:p w:rsidR="00E2537D" w:rsidRPr="000255F4" w:rsidRDefault="00E2537D" w:rsidP="00E2537D">
      <w:pPr>
        <w:jc w:val="both"/>
      </w:pPr>
      <w:r>
        <w:t>- физическая культура;</w:t>
      </w:r>
    </w:p>
    <w:p w:rsidR="00E2537D" w:rsidRDefault="00E2537D" w:rsidP="00E2537D">
      <w:pPr>
        <w:jc w:val="both"/>
      </w:pPr>
      <w:r>
        <w:t xml:space="preserve">На изучение учебного предмета «Русский язык» в </w:t>
      </w:r>
      <w:r>
        <w:rPr>
          <w:lang w:val="en-US"/>
        </w:rPr>
        <w:t>IV</w:t>
      </w:r>
      <w:r w:rsidRPr="00DF0DDD">
        <w:t xml:space="preserve"> </w:t>
      </w:r>
      <w:r>
        <w:t xml:space="preserve">классе отводится 3 часа в неделю. Из компонента образовательного учреждения выделяется дополнительно на изучение русского языка в </w:t>
      </w:r>
      <w:r>
        <w:rPr>
          <w:lang w:val="en-US"/>
        </w:rPr>
        <w:t>IV</w:t>
      </w:r>
      <w:r w:rsidRPr="00F952E1">
        <w:t>-</w:t>
      </w:r>
      <w:r>
        <w:t xml:space="preserve"> классе – 1час.</w:t>
      </w:r>
    </w:p>
    <w:p w:rsidR="00E2537D" w:rsidRDefault="00E2537D" w:rsidP="00E2537D">
      <w:pPr>
        <w:jc w:val="both"/>
      </w:pPr>
      <w:r>
        <w:t xml:space="preserve">Литературное чтение изучается в </w:t>
      </w:r>
      <w:r>
        <w:rPr>
          <w:lang w:val="en-US"/>
        </w:rPr>
        <w:t>IV</w:t>
      </w:r>
      <w:r>
        <w:t xml:space="preserve"> классе по 2 часа в неделю. Образовательное учреждение из компонента учреждения дополнительно выделяет часы  на изучение предмета в</w:t>
      </w:r>
      <w:r w:rsidRPr="004A5DD8">
        <w:t xml:space="preserve"> </w:t>
      </w:r>
      <w:r>
        <w:rPr>
          <w:lang w:val="en-US"/>
        </w:rPr>
        <w:t>IV</w:t>
      </w:r>
      <w:r w:rsidRPr="00F952E1">
        <w:t xml:space="preserve"> </w:t>
      </w:r>
      <w:r>
        <w:t>классе</w:t>
      </w:r>
      <w:r w:rsidRPr="00F952E1">
        <w:t xml:space="preserve"> </w:t>
      </w:r>
      <w:r>
        <w:t xml:space="preserve"> 1 час. </w:t>
      </w:r>
    </w:p>
    <w:p w:rsidR="00E2537D" w:rsidRPr="005B5B7A" w:rsidRDefault="00E2537D" w:rsidP="00E2537D">
      <w:pPr>
        <w:jc w:val="both"/>
      </w:pPr>
      <w:r>
        <w:t>На изучение иностранного язык</w:t>
      </w:r>
      <w:proofErr w:type="gramStart"/>
      <w:r>
        <w:t>а(</w:t>
      </w:r>
      <w:proofErr w:type="gramEnd"/>
      <w:r>
        <w:t xml:space="preserve">немецкого) в </w:t>
      </w:r>
      <w:r>
        <w:rPr>
          <w:lang w:val="en-US"/>
        </w:rPr>
        <w:t>IV</w:t>
      </w:r>
      <w:r w:rsidRPr="005B5B7A">
        <w:t xml:space="preserve"> </w:t>
      </w:r>
      <w:r>
        <w:t>классе выделяется  2 часа.</w:t>
      </w:r>
    </w:p>
    <w:p w:rsidR="00E2537D" w:rsidRDefault="00E2537D" w:rsidP="00E2537D">
      <w:pPr>
        <w:jc w:val="both"/>
      </w:pPr>
      <w:r>
        <w:t xml:space="preserve">На освоение содержания учебного предмета «Математика» отводится  4 часа в неделю в </w:t>
      </w:r>
      <w:r>
        <w:rPr>
          <w:lang w:val="en-US"/>
        </w:rPr>
        <w:t>IV</w:t>
      </w:r>
      <w:r w:rsidRPr="00F952E1">
        <w:t xml:space="preserve"> </w:t>
      </w:r>
      <w:r>
        <w:t>классе</w:t>
      </w:r>
    </w:p>
    <w:p w:rsidR="00E2537D" w:rsidRDefault="00E2537D" w:rsidP="00E2537D">
      <w:pPr>
        <w:jc w:val="both"/>
      </w:pPr>
      <w:r>
        <w:t xml:space="preserve">Учебный предмет «Окружающий мир» изучается в </w:t>
      </w:r>
      <w:r>
        <w:rPr>
          <w:lang w:val="en-US"/>
        </w:rPr>
        <w:t>IV</w:t>
      </w:r>
      <w:r w:rsidRPr="00F952E1">
        <w:t xml:space="preserve"> </w:t>
      </w:r>
      <w:r>
        <w:t>классе по 2 часа в неделю. Его основу составляют три группы знаний: человек, природа</w:t>
      </w:r>
      <w:proofErr w:type="gramStart"/>
      <w:r>
        <w:t xml:space="preserve"> ,</w:t>
      </w:r>
      <w:proofErr w:type="gramEnd"/>
      <w:r>
        <w:t xml:space="preserve"> общество. Учебный предмет является интегрированным. В содержание данного курса включены знания основ безопасности жизнедеятельности.</w:t>
      </w:r>
    </w:p>
    <w:p w:rsidR="00E2537D" w:rsidRPr="00C11A14" w:rsidRDefault="00E2537D" w:rsidP="00E2537D">
      <w:pPr>
        <w:jc w:val="both"/>
      </w:pPr>
      <w:r>
        <w:t xml:space="preserve">В </w:t>
      </w:r>
      <w:r>
        <w:rPr>
          <w:lang w:val="en-US"/>
        </w:rPr>
        <w:t>IV</w:t>
      </w:r>
      <w:r>
        <w:t xml:space="preserve"> классе изучается предметная область «Основы религиозных культур и светской этики» по 1 часу в неделю. Право на выбор модуля представлено родителям (законным представителям) </w:t>
      </w:r>
      <w:proofErr w:type="gramStart"/>
      <w:r>
        <w:t>обучающихся</w:t>
      </w:r>
      <w:proofErr w:type="gramEnd"/>
      <w:r>
        <w:t>.</w:t>
      </w:r>
    </w:p>
    <w:p w:rsidR="00E2537D" w:rsidRDefault="00E2537D" w:rsidP="00E2537D">
      <w:pPr>
        <w:jc w:val="both"/>
      </w:pPr>
      <w:r>
        <w:t xml:space="preserve">На изучение учебных предметов «Музыка»,  «Изобразительное искусство» отводится в </w:t>
      </w:r>
      <w:r>
        <w:rPr>
          <w:lang w:val="en-US"/>
        </w:rPr>
        <w:t>IV</w:t>
      </w:r>
      <w:r>
        <w:t xml:space="preserve"> классе по 1 часу.</w:t>
      </w:r>
    </w:p>
    <w:p w:rsidR="00E2537D" w:rsidRPr="00FA6B6B" w:rsidRDefault="00E2537D" w:rsidP="00E2537D">
      <w:pPr>
        <w:jc w:val="both"/>
      </w:pPr>
      <w:r>
        <w:t>Учебный предмет «Технология</w:t>
      </w:r>
      <w:proofErr w:type="gramStart"/>
      <w:r>
        <w:t>»(</w:t>
      </w:r>
      <w:proofErr w:type="gramEnd"/>
      <w:r>
        <w:t xml:space="preserve"> трудовое обучение)  изучается по 2 часа в </w:t>
      </w:r>
      <w:r>
        <w:rPr>
          <w:lang w:val="en-US"/>
        </w:rPr>
        <w:t>IV</w:t>
      </w:r>
      <w:r w:rsidRPr="00372774">
        <w:t xml:space="preserve"> </w:t>
      </w:r>
      <w:r>
        <w:t xml:space="preserve">классе. </w:t>
      </w:r>
    </w:p>
    <w:p w:rsidR="00E2537D" w:rsidRDefault="00E2537D" w:rsidP="00E2537D">
      <w:pPr>
        <w:jc w:val="both"/>
      </w:pPr>
      <w:r>
        <w:t xml:space="preserve">Информатика и информационно – коммуникативные технологии, направленные на обеспечение всеобщей грамотности, изучаются в </w:t>
      </w:r>
      <w:r w:rsidRPr="00372774">
        <w:t xml:space="preserve"> </w:t>
      </w:r>
      <w:r>
        <w:rPr>
          <w:lang w:val="en-US"/>
        </w:rPr>
        <w:t>IV</w:t>
      </w:r>
      <w:r w:rsidRPr="00372774">
        <w:t xml:space="preserve"> </w:t>
      </w:r>
      <w:r>
        <w:t>классе в качестве учебного модуля в рамках учебного предмета «Технология»</w:t>
      </w:r>
    </w:p>
    <w:p w:rsidR="00E2537D" w:rsidRDefault="00E2537D" w:rsidP="00E2537D">
      <w:pPr>
        <w:jc w:val="both"/>
      </w:pPr>
      <w:r>
        <w:lastRenderedPageBreak/>
        <w:t xml:space="preserve">На изучение учебного предмета «Физическая культура» в </w:t>
      </w:r>
      <w:r>
        <w:rPr>
          <w:lang w:val="en-US"/>
        </w:rPr>
        <w:t>IV</w:t>
      </w:r>
      <w:r w:rsidRPr="00F952E1">
        <w:t xml:space="preserve"> </w:t>
      </w:r>
      <w:r>
        <w:t>класс выделяется 3 часа в неделю.</w:t>
      </w:r>
    </w:p>
    <w:p w:rsidR="00E2537D" w:rsidRPr="002B0F78" w:rsidRDefault="00E2537D" w:rsidP="00E2537D">
      <w:pPr>
        <w:jc w:val="both"/>
      </w:pPr>
    </w:p>
    <w:p w:rsidR="00E2537D" w:rsidRPr="007C3CB6" w:rsidRDefault="00E2537D" w:rsidP="00AC2018"/>
    <w:p w:rsidR="00AC2018" w:rsidRPr="007C3CB6" w:rsidRDefault="00AC2018" w:rsidP="00E2537D">
      <w:r w:rsidRPr="007C3CB6">
        <w:t xml:space="preserve">    </w:t>
      </w:r>
    </w:p>
    <w:p w:rsidR="00AC2018" w:rsidRPr="007C3CB6" w:rsidRDefault="00AC2018" w:rsidP="00E2537D">
      <w:r w:rsidRPr="007C3CB6">
        <w:t xml:space="preserve">        </w:t>
      </w:r>
    </w:p>
    <w:p w:rsidR="00AC2018" w:rsidRDefault="00AC2018" w:rsidP="00AC2018">
      <w:pPr>
        <w:ind w:left="360" w:firstLine="540"/>
        <w:jc w:val="center"/>
        <w:rPr>
          <w:b/>
        </w:rPr>
      </w:pPr>
      <w:r>
        <w:rPr>
          <w:b/>
        </w:rPr>
        <w:t xml:space="preserve">7. </w:t>
      </w:r>
      <w:r w:rsidRPr="002158D1">
        <w:rPr>
          <w:b/>
        </w:rPr>
        <w:t>Воспитательная работа</w:t>
      </w:r>
    </w:p>
    <w:p w:rsidR="00AC2018" w:rsidRDefault="00AC2018" w:rsidP="00AC2018">
      <w:pPr>
        <w:ind w:left="360" w:firstLine="540"/>
        <w:jc w:val="both"/>
      </w:pPr>
      <w:r w:rsidRPr="00BD1E65">
        <w:t>В школе</w:t>
      </w:r>
      <w:r>
        <w:t xml:space="preserve"> разработана воспитательная система, в основе которой воспитание гражданственности, духовности, нравственности, формирование интереса и любви к природе, пропаганда здорового образа жизни, развитие творческих и интеллектуальных способностей обучающихся. Данные принципы сориентированы на создание в школе условий для всестороннего развития личности ребенка, на сотрудничество педагогов и обучающихся, учащиеся друг с другом, педагогов и родителей, на целенаправленное взаимодействие содержания образования по всем предметам.</w:t>
      </w:r>
    </w:p>
    <w:p w:rsidR="00AC2018" w:rsidRDefault="00003967" w:rsidP="00AC2018">
      <w:pPr>
        <w:ind w:left="360" w:firstLine="540"/>
        <w:jc w:val="both"/>
      </w:pPr>
      <w:r>
        <w:t>Обучающиеся совместно с родителями и жителями населенного пункта</w:t>
      </w:r>
      <w:r w:rsidR="00AC2018">
        <w:t xml:space="preserve"> занимаются благоустройством и озеленением территории школы. В мае учителями и обучающимися были подготовлены и проведены торжественн</w:t>
      </w:r>
      <w:r>
        <w:t xml:space="preserve">ые митинги, посвященные </w:t>
      </w:r>
      <w:r w:rsidR="00AC2018">
        <w:t>В</w:t>
      </w:r>
      <w:r>
        <w:t>еликой Победе</w:t>
      </w:r>
      <w:r w:rsidR="00AC2018">
        <w:t xml:space="preserve">. </w:t>
      </w:r>
    </w:p>
    <w:p w:rsidR="00AC2018" w:rsidRPr="00BD1E65" w:rsidRDefault="00AC2018" w:rsidP="00AC2018">
      <w:pPr>
        <w:ind w:left="360" w:firstLine="540"/>
        <w:jc w:val="both"/>
      </w:pPr>
    </w:p>
    <w:p w:rsidR="00AC2018" w:rsidRPr="00596E84" w:rsidRDefault="00AC2018" w:rsidP="00AC2018">
      <w:pPr>
        <w:jc w:val="center"/>
        <w:rPr>
          <w:b/>
        </w:rPr>
      </w:pPr>
      <w:r w:rsidRPr="00596E84">
        <w:rPr>
          <w:b/>
        </w:rPr>
        <w:t xml:space="preserve"> </w:t>
      </w:r>
    </w:p>
    <w:p w:rsidR="00AC2018" w:rsidRPr="00914824" w:rsidRDefault="00AC2018" w:rsidP="00AC2018">
      <w:pPr>
        <w:jc w:val="center"/>
        <w:rPr>
          <w:b/>
        </w:rPr>
      </w:pPr>
      <w:r>
        <w:rPr>
          <w:b/>
        </w:rPr>
        <w:t>8.Материально – техническое и финансовое обеспечение деятельности школы</w:t>
      </w:r>
    </w:p>
    <w:p w:rsidR="00AC2018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  Создание необходимых условий для успешной работы коллектива обучающихся и учителей – это одно из главных направлений деятельности администрации школы.</w:t>
      </w:r>
    </w:p>
    <w:p w:rsidR="00AC2018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  В 2</w:t>
      </w:r>
      <w:r w:rsidR="00003967">
        <w:t>012-2013</w:t>
      </w:r>
      <w:r>
        <w:t xml:space="preserve"> </w:t>
      </w:r>
      <w:r w:rsidR="00003967">
        <w:t>учебном году в школе работало 3 учебных кабинета (2 начальных классов и 1 –информатики)</w:t>
      </w:r>
      <w:r>
        <w:t>, библиотека,</w:t>
      </w:r>
      <w:proofErr w:type="gramStart"/>
      <w:r>
        <w:t xml:space="preserve"> ,</w:t>
      </w:r>
      <w:proofErr w:type="gramEnd"/>
      <w:r>
        <w:t xml:space="preserve"> спортзал, столовая. Все помещения функционировали. </w:t>
      </w:r>
    </w:p>
    <w:p w:rsidR="00003967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 Классные кабинеты оснащены учебно-методическими материалами, большая часть которых сделана своими руками. Для проведения уроков имеются технические средства: телевизор, видеомагнитофон, </w:t>
      </w:r>
      <w:r>
        <w:rPr>
          <w:lang w:val="en-US"/>
        </w:rPr>
        <w:t>DVD</w:t>
      </w:r>
      <w:r>
        <w:t>, компьютеры.</w:t>
      </w:r>
    </w:p>
    <w:p w:rsidR="00AC2018" w:rsidRDefault="00003967" w:rsidP="00AC2018">
      <w:pPr>
        <w:tabs>
          <w:tab w:val="left" w:pos="900"/>
        </w:tabs>
        <w:ind w:left="360" w:firstLine="180"/>
        <w:jc w:val="both"/>
      </w:pPr>
      <w:r>
        <w:t xml:space="preserve">   Кабинет информатики имеет 2</w:t>
      </w:r>
      <w:r w:rsidR="00AC2018">
        <w:t xml:space="preserve"> компьютера, необходимую оргтехнику для работы, собрана </w:t>
      </w:r>
      <w:proofErr w:type="spellStart"/>
      <w:r w:rsidR="00AC2018">
        <w:t>мультимедийная</w:t>
      </w:r>
      <w:proofErr w:type="spellEnd"/>
      <w:r w:rsidR="00AC2018">
        <w:t xml:space="preserve"> видеотека по учебным дисциплинам. Все желающие имеют свободный доступ в кабинет, что способствует активному освоению обучающимся и учителями современных информационных технологий</w:t>
      </w:r>
      <w:proofErr w:type="gramStart"/>
      <w:r w:rsidR="00AC2018">
        <w:t xml:space="preserve"> В</w:t>
      </w:r>
      <w:proofErr w:type="gramEnd"/>
      <w:r w:rsidR="00AC2018">
        <w:t xml:space="preserve"> школе обеспечен доступ в интернет, 2 компьютера объединены в локальную сеть, создан сайт школы, постоянно функционирует  е -</w:t>
      </w:r>
      <w:r w:rsidR="00AC2018" w:rsidRPr="002D013E">
        <w:t xml:space="preserve"> </w:t>
      </w:r>
      <w:r w:rsidR="00AC2018">
        <w:rPr>
          <w:lang w:val="en-US"/>
        </w:rPr>
        <w:t>mail</w:t>
      </w:r>
      <w:r w:rsidR="00AC2018" w:rsidRPr="002D013E">
        <w:t xml:space="preserve"> </w:t>
      </w:r>
      <w:r w:rsidR="00AC2018">
        <w:t>почта.</w:t>
      </w:r>
    </w:p>
    <w:p w:rsidR="00AC2018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 В этом учебном году был сделан косметический ремонт холла 1 этажа, туалетов, лестничных площадок на сумму 5 000 рублей. Большое внимание уделялось на выполнение предписаний </w:t>
      </w:r>
      <w:proofErr w:type="spellStart"/>
      <w:r>
        <w:t>Санэпидемнадзора</w:t>
      </w:r>
      <w:proofErr w:type="spellEnd"/>
      <w:r>
        <w:t xml:space="preserve"> и </w:t>
      </w:r>
      <w:proofErr w:type="spellStart"/>
      <w:r>
        <w:t>госпожнадзора</w:t>
      </w:r>
      <w:proofErr w:type="spellEnd"/>
      <w:r>
        <w:t>. За летний период произведены замеры сопротивления электропроводки, проведена ревизия огнетушителей, своими силами отремонтирована детская площадка. Для выполнения данных работ привлекаются бюджетные средства, но их недостаточно для решения выдвигаемых предписаний. В школе разработаны программы «Безопасность», «Ремонтные работы»</w:t>
      </w:r>
      <w:proofErr w:type="gramStart"/>
      <w:r>
        <w:t xml:space="preserve"> .</w:t>
      </w:r>
      <w:proofErr w:type="gramEnd"/>
    </w:p>
    <w:p w:rsidR="00AC2018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 Подвоз </w:t>
      </w:r>
      <w:proofErr w:type="gramStart"/>
      <w:r>
        <w:t>обучающихся</w:t>
      </w:r>
      <w:proofErr w:type="gramEnd"/>
      <w:r>
        <w:t xml:space="preserve"> организован школьным автобусом </w:t>
      </w:r>
    </w:p>
    <w:p w:rsidR="00AC2018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 Можно отметить, что состояние материально-технической базы в целом позволяет обеспечивать необходимые условия для организации учебно-воспитательного процесса.</w:t>
      </w:r>
    </w:p>
    <w:p w:rsidR="00AC2018" w:rsidRDefault="00AC2018" w:rsidP="00AC2018">
      <w:pPr>
        <w:tabs>
          <w:tab w:val="left" w:pos="900"/>
        </w:tabs>
        <w:ind w:left="360" w:firstLine="180"/>
        <w:jc w:val="both"/>
      </w:pPr>
    </w:p>
    <w:p w:rsidR="00AC2018" w:rsidRPr="004A22AE" w:rsidRDefault="00AC2018" w:rsidP="00AC2018">
      <w:pPr>
        <w:tabs>
          <w:tab w:val="left" w:pos="900"/>
        </w:tabs>
        <w:ind w:left="360" w:firstLine="180"/>
        <w:jc w:val="both"/>
      </w:pPr>
      <w:r>
        <w:t xml:space="preserve"> </w:t>
      </w:r>
    </w:p>
    <w:p w:rsidR="000977F2" w:rsidRPr="00005FEE" w:rsidRDefault="000977F2" w:rsidP="000977F2">
      <w:pPr>
        <w:jc w:val="center"/>
        <w:rPr>
          <w:b/>
        </w:rPr>
      </w:pPr>
      <w:r>
        <w:rPr>
          <w:b/>
        </w:rPr>
        <w:t xml:space="preserve">9. </w:t>
      </w:r>
      <w:r w:rsidRPr="00005FEE">
        <w:rPr>
          <w:b/>
        </w:rPr>
        <w:t xml:space="preserve"> Обеспечение условий  безопасности участников образовательного процесса</w:t>
      </w:r>
    </w:p>
    <w:p w:rsidR="000977F2" w:rsidRPr="007C3CB6" w:rsidRDefault="000977F2" w:rsidP="000977F2">
      <w:r w:rsidRPr="007C3CB6">
        <w:t xml:space="preserve">В школе созданы  условия для обеспечения безопасности участников образовательного       </w:t>
      </w:r>
    </w:p>
    <w:p w:rsidR="000977F2" w:rsidRPr="007C3CB6" w:rsidRDefault="000977F2" w:rsidP="000977F2">
      <w:r w:rsidRPr="007C3CB6">
        <w:lastRenderedPageBreak/>
        <w:t xml:space="preserve">   процесса. На территории образовательного учреждения в целях обеспечения безопасности по    всему периметру установ</w:t>
      </w:r>
      <w:r>
        <w:t>лено ограждение (забор).  В 2009</w:t>
      </w:r>
      <w:r w:rsidRPr="007C3CB6">
        <w:t xml:space="preserve"> году в помещении школ</w:t>
      </w:r>
      <w:r>
        <w:t xml:space="preserve">ы были установлены </w:t>
      </w:r>
      <w:proofErr w:type="spellStart"/>
      <w:r>
        <w:t>молниезащита</w:t>
      </w:r>
      <w:proofErr w:type="spellEnd"/>
      <w:r>
        <w:t>, а в 2010 АПС.</w:t>
      </w:r>
      <w:r w:rsidRPr="007C3CB6">
        <w:t xml:space="preserve"> В школе создан уголок по противопожарной тематике, ведется регулярный контроль  противопожарного состояния образовательного учреждения.</w:t>
      </w:r>
    </w:p>
    <w:p w:rsidR="000977F2" w:rsidRPr="007C3CB6" w:rsidRDefault="000977F2" w:rsidP="000977F2">
      <w:r w:rsidRPr="007C3CB6">
        <w:t xml:space="preserve">   Ежедневно производится обход территории школы с целью выявления подозрительных предметов и нарушения правопорядка. </w:t>
      </w:r>
    </w:p>
    <w:p w:rsidR="000977F2" w:rsidRPr="007C3CB6" w:rsidRDefault="000977F2" w:rsidP="000977F2">
      <w:r w:rsidRPr="007C3CB6">
        <w:t xml:space="preserve">Безопасность становится как насущной жизненной потребностью, обязательным условием и критерием эффективности деятельности образовательного учреждения, а также важнейшим критерием качества подготовки выпускника к жизни. В связи с этим особую актуальность приобретает преподавание предмета «Основы безопасности жизнедеятельности». </w:t>
      </w:r>
    </w:p>
    <w:p w:rsidR="000977F2" w:rsidRPr="007C3CB6" w:rsidRDefault="000977F2" w:rsidP="000977F2">
      <w:r w:rsidRPr="007C3CB6">
        <w:t>Для  учащихся  начальной школы  проводятся занятия  по безопасности поведения на дороге.  В школе традиционно проводятся   тематические классные часы, пятиминутки, беседы, встречи с сотрудниками ГИБДД, направленные на предупреждение детского травматизма на дорогах, а также ДТП с участием детей.</w:t>
      </w:r>
    </w:p>
    <w:p w:rsidR="000977F2" w:rsidRPr="007C3CB6" w:rsidRDefault="000977F2" w:rsidP="000977F2">
      <w:r w:rsidRPr="007C3CB6">
        <w:t>Регулярно проводятся занятия по правилам дорожного движения о необходимости соблюдения  ПДД. Ежегодно учащиеся  школы принимают участие в районном конкурсе « Школа безопасности».</w:t>
      </w:r>
    </w:p>
    <w:p w:rsidR="000977F2" w:rsidRPr="007C3CB6" w:rsidRDefault="000977F2" w:rsidP="000977F2">
      <w:r w:rsidRPr="007C3CB6">
        <w:t xml:space="preserve">    </w:t>
      </w:r>
      <w:r w:rsidRPr="007C3CB6">
        <w:tab/>
        <w:t xml:space="preserve">В школе созданы все условия для предупреждения травматизма.  Число случаев, потребовавших медицинского вмешательства и оформленных актом Н-3 </w:t>
      </w:r>
      <w:proofErr w:type="gramStart"/>
      <w:r w:rsidRPr="007C3CB6">
        <w:t>за</w:t>
      </w:r>
      <w:proofErr w:type="gramEnd"/>
      <w:r w:rsidRPr="007C3CB6">
        <w:t xml:space="preserve"> прошедшие 3 года  школа не имеет.</w:t>
      </w:r>
    </w:p>
    <w:p w:rsidR="000977F2" w:rsidRPr="007C3CB6" w:rsidRDefault="000977F2" w:rsidP="000977F2">
      <w:r w:rsidRPr="007C3CB6">
        <w:t xml:space="preserve">Образовательное учреждение развивается и работает в спокойной благоприятной обстановке. Чрезвычайных ситуаций  и иных непредвиденных обстоятельств, угрожающих жизни и здоровью учащихся и педагогического коллектива, не возникало.  </w:t>
      </w:r>
    </w:p>
    <w:p w:rsidR="000977F2" w:rsidRPr="007C3CB6" w:rsidRDefault="000977F2" w:rsidP="000977F2">
      <w:r w:rsidRPr="007C3CB6">
        <w:t xml:space="preserve">Школа постоянно проходит плановые проверки  со стороны органов пожарной безопасности, охраны  труда, СЭС.  </w:t>
      </w:r>
    </w:p>
    <w:p w:rsidR="000977F2" w:rsidRPr="007C3CB6" w:rsidRDefault="000977F2" w:rsidP="000977F2">
      <w:r w:rsidRPr="007C3CB6">
        <w:t xml:space="preserve">           Содержание здания и помещений школы соответствует санитарно-гигиеническим требованиям. </w:t>
      </w:r>
    </w:p>
    <w:p w:rsidR="000977F2" w:rsidRPr="00005FEE" w:rsidRDefault="000977F2" w:rsidP="00097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05FEE">
        <w:rPr>
          <w:b/>
          <w:sz w:val="28"/>
          <w:szCs w:val="28"/>
        </w:rPr>
        <w:t>. Результаты деятельности, качество образования.</w:t>
      </w:r>
    </w:p>
    <w:p w:rsidR="000977F2" w:rsidRPr="00005FEE" w:rsidRDefault="000977F2" w:rsidP="000977F2">
      <w:pPr>
        <w:rPr>
          <w:b/>
        </w:rPr>
      </w:pPr>
      <w:r>
        <w:rPr>
          <w:b/>
        </w:rPr>
        <w:t>10</w:t>
      </w:r>
      <w:r w:rsidRPr="00005FEE">
        <w:rPr>
          <w:b/>
        </w:rPr>
        <w:t xml:space="preserve">.1. Показатели качественной успеваемости </w:t>
      </w:r>
      <w:proofErr w:type="gramStart"/>
      <w:r w:rsidRPr="00005FEE">
        <w:rPr>
          <w:b/>
        </w:rPr>
        <w:t>обучающихся</w:t>
      </w:r>
      <w:proofErr w:type="gramEnd"/>
      <w:r w:rsidRPr="00005FEE">
        <w:rPr>
          <w:b/>
        </w:rPr>
        <w:t>.</w:t>
      </w:r>
    </w:p>
    <w:p w:rsidR="000977F2" w:rsidRPr="007C3CB6" w:rsidRDefault="000977F2" w:rsidP="000977F2">
      <w:r w:rsidRPr="007C3CB6">
        <w:t xml:space="preserve">Результативность выполнения программных задач по реализации учащимися школы действующих требований государственного образовательного стандарта определяется  исследованиями качества </w:t>
      </w:r>
      <w:proofErr w:type="spellStart"/>
      <w:r w:rsidRPr="007C3CB6">
        <w:t>обученности</w:t>
      </w:r>
      <w:proofErr w:type="spellEnd"/>
      <w:r w:rsidRPr="007C3CB6">
        <w:t xml:space="preserve"> учащихся, измеряемых различными видами мониторингов.</w:t>
      </w:r>
    </w:p>
    <w:p w:rsidR="000977F2" w:rsidRPr="007C3CB6" w:rsidRDefault="000977F2" w:rsidP="000977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76"/>
        <w:gridCol w:w="816"/>
        <w:gridCol w:w="776"/>
        <w:gridCol w:w="776"/>
        <w:gridCol w:w="776"/>
        <w:gridCol w:w="918"/>
        <w:gridCol w:w="776"/>
        <w:gridCol w:w="807"/>
        <w:gridCol w:w="776"/>
        <w:gridCol w:w="776"/>
        <w:gridCol w:w="776"/>
      </w:tblGrid>
      <w:tr w:rsidR="000977F2" w:rsidRPr="007C3CB6" w:rsidTr="00003967">
        <w:trPr>
          <w:trHeight w:val="276"/>
        </w:trPr>
        <w:tc>
          <w:tcPr>
            <w:tcW w:w="3194" w:type="dxa"/>
            <w:gridSpan w:val="4"/>
            <w:vMerge w:val="restart"/>
          </w:tcPr>
          <w:p w:rsidR="000977F2" w:rsidRPr="007C3CB6" w:rsidRDefault="000977F2" w:rsidP="006E6F54">
            <w:r w:rsidRPr="007C3CB6">
              <w:t xml:space="preserve">Число учащихся </w:t>
            </w:r>
          </w:p>
          <w:p w:rsidR="000977F2" w:rsidRPr="007C3CB6" w:rsidRDefault="000977F2" w:rsidP="006E6F54">
            <w:r w:rsidRPr="007C3CB6">
              <w:t xml:space="preserve">1-4 классов </w:t>
            </w:r>
          </w:p>
          <w:p w:rsidR="000977F2" w:rsidRPr="007C3CB6" w:rsidRDefault="000977F2" w:rsidP="006E6F54">
            <w:r w:rsidRPr="007C3CB6">
              <w:t>на конец года</w:t>
            </w:r>
          </w:p>
        </w:tc>
        <w:tc>
          <w:tcPr>
            <w:tcW w:w="6377" w:type="dxa"/>
            <w:gridSpan w:val="8"/>
            <w:shd w:val="clear" w:color="auto" w:fill="auto"/>
          </w:tcPr>
          <w:p w:rsidR="000977F2" w:rsidRPr="007C3CB6" w:rsidRDefault="000977F2">
            <w:pPr>
              <w:spacing w:after="200" w:line="276" w:lineRule="auto"/>
            </w:pPr>
            <w:r>
              <w:t xml:space="preserve">Из них </w:t>
            </w:r>
          </w:p>
        </w:tc>
      </w:tr>
      <w:tr w:rsidR="000977F2" w:rsidRPr="007C3CB6" w:rsidTr="00003967">
        <w:tc>
          <w:tcPr>
            <w:tcW w:w="3194" w:type="dxa"/>
            <w:gridSpan w:val="4"/>
            <w:vMerge/>
          </w:tcPr>
          <w:p w:rsidR="000977F2" w:rsidRPr="007C3CB6" w:rsidRDefault="000977F2" w:rsidP="006E6F54"/>
        </w:tc>
        <w:tc>
          <w:tcPr>
            <w:tcW w:w="3250" w:type="dxa"/>
            <w:gridSpan w:val="4"/>
          </w:tcPr>
          <w:p w:rsidR="000977F2" w:rsidRPr="007C3CB6" w:rsidRDefault="000977F2" w:rsidP="006E6F54">
            <w:r w:rsidRPr="007C3CB6">
              <w:t xml:space="preserve">Переведены </w:t>
            </w:r>
          </w:p>
          <w:p w:rsidR="000977F2" w:rsidRPr="007C3CB6" w:rsidRDefault="000977F2" w:rsidP="006E6F54">
            <w:r w:rsidRPr="007C3CB6">
              <w:t>в следующий класс %</w:t>
            </w:r>
          </w:p>
        </w:tc>
        <w:tc>
          <w:tcPr>
            <w:tcW w:w="3127" w:type="dxa"/>
            <w:gridSpan w:val="4"/>
          </w:tcPr>
          <w:p w:rsidR="000977F2" w:rsidRPr="007C3CB6" w:rsidRDefault="000977F2" w:rsidP="006E6F54">
            <w:r w:rsidRPr="007C3CB6">
              <w:t xml:space="preserve">Окончили школу </w:t>
            </w:r>
          </w:p>
          <w:p w:rsidR="000977F2" w:rsidRPr="007C3CB6" w:rsidRDefault="000977F2" w:rsidP="006E6F54">
            <w:r w:rsidRPr="007C3CB6">
              <w:t>на «4» и «5»</w:t>
            </w:r>
          </w:p>
          <w:p w:rsidR="000977F2" w:rsidRPr="007C3CB6" w:rsidRDefault="000977F2" w:rsidP="006E6F54">
            <w:r w:rsidRPr="007C3CB6">
              <w:t>%</w:t>
            </w:r>
          </w:p>
        </w:tc>
      </w:tr>
      <w:tr w:rsidR="00003967" w:rsidRPr="007C3CB6" w:rsidTr="00003967">
        <w:tc>
          <w:tcPr>
            <w:tcW w:w="823" w:type="dxa"/>
          </w:tcPr>
          <w:p w:rsidR="00003967" w:rsidRPr="007C3CB6" w:rsidRDefault="00003967" w:rsidP="006E6F54">
            <w:r w:rsidRPr="007C3CB6">
              <w:t>2009-2010</w:t>
            </w:r>
          </w:p>
        </w:tc>
        <w:tc>
          <w:tcPr>
            <w:tcW w:w="776" w:type="dxa"/>
          </w:tcPr>
          <w:p w:rsidR="00003967" w:rsidRPr="007C3CB6" w:rsidRDefault="00003967" w:rsidP="00AA1B2B">
            <w:r w:rsidRPr="007C3CB6">
              <w:t>2010-2011</w:t>
            </w:r>
          </w:p>
        </w:tc>
        <w:tc>
          <w:tcPr>
            <w:tcW w:w="819" w:type="dxa"/>
          </w:tcPr>
          <w:p w:rsidR="00003967" w:rsidRDefault="00003967" w:rsidP="00CF5A7D">
            <w:pPr>
              <w:spacing w:after="200" w:line="276" w:lineRule="auto"/>
            </w:pPr>
            <w:r>
              <w:t>2011</w:t>
            </w:r>
          </w:p>
          <w:p w:rsidR="00003967" w:rsidRDefault="00003967" w:rsidP="00CF5A7D">
            <w:pPr>
              <w:spacing w:after="200" w:line="276" w:lineRule="auto"/>
            </w:pPr>
            <w:r>
              <w:t>2012</w:t>
            </w:r>
          </w:p>
          <w:p w:rsidR="00003967" w:rsidRPr="007C3CB6" w:rsidRDefault="00003967" w:rsidP="00CF5A7D"/>
        </w:tc>
        <w:tc>
          <w:tcPr>
            <w:tcW w:w="776" w:type="dxa"/>
          </w:tcPr>
          <w:p w:rsidR="00003967" w:rsidRPr="007C3CB6" w:rsidRDefault="00003967" w:rsidP="00003967">
            <w:r>
              <w:t>2012-2013</w:t>
            </w:r>
          </w:p>
        </w:tc>
        <w:tc>
          <w:tcPr>
            <w:tcW w:w="776" w:type="dxa"/>
          </w:tcPr>
          <w:p w:rsidR="00003967" w:rsidRPr="007C3CB6" w:rsidRDefault="00003967" w:rsidP="006E6F54">
            <w:r w:rsidRPr="007C3CB6">
              <w:t>2009-2010</w:t>
            </w:r>
          </w:p>
        </w:tc>
        <w:tc>
          <w:tcPr>
            <w:tcW w:w="776" w:type="dxa"/>
          </w:tcPr>
          <w:p w:rsidR="00003967" w:rsidRPr="007C3CB6" w:rsidRDefault="00003967" w:rsidP="00370252">
            <w:r w:rsidRPr="007C3CB6">
              <w:t>2010-2011</w:t>
            </w:r>
          </w:p>
        </w:tc>
        <w:tc>
          <w:tcPr>
            <w:tcW w:w="922" w:type="dxa"/>
          </w:tcPr>
          <w:p w:rsidR="00003967" w:rsidRDefault="00003967" w:rsidP="008A60CA">
            <w:pPr>
              <w:spacing w:after="200" w:line="276" w:lineRule="auto"/>
            </w:pPr>
            <w:r>
              <w:t>2011-2012</w:t>
            </w:r>
          </w:p>
          <w:p w:rsidR="00003967" w:rsidRPr="007C3CB6" w:rsidRDefault="00003967" w:rsidP="008A60CA"/>
        </w:tc>
        <w:tc>
          <w:tcPr>
            <w:tcW w:w="776" w:type="dxa"/>
          </w:tcPr>
          <w:p w:rsidR="00003967" w:rsidRPr="007C3CB6" w:rsidRDefault="00003967" w:rsidP="00003967">
            <w:r>
              <w:t>2012-2013</w:t>
            </w:r>
          </w:p>
        </w:tc>
        <w:tc>
          <w:tcPr>
            <w:tcW w:w="808" w:type="dxa"/>
          </w:tcPr>
          <w:p w:rsidR="00003967" w:rsidRPr="007C3CB6" w:rsidRDefault="00003967" w:rsidP="006E6F54">
            <w:r w:rsidRPr="007C3CB6">
              <w:t>2009-2010</w:t>
            </w:r>
          </w:p>
        </w:tc>
        <w:tc>
          <w:tcPr>
            <w:tcW w:w="776" w:type="dxa"/>
          </w:tcPr>
          <w:p w:rsidR="00003967" w:rsidRPr="007C3CB6" w:rsidRDefault="00003967" w:rsidP="009144C0">
            <w:r w:rsidRPr="007C3CB6">
              <w:t>2010-2011</w:t>
            </w:r>
          </w:p>
        </w:tc>
        <w:tc>
          <w:tcPr>
            <w:tcW w:w="767" w:type="dxa"/>
          </w:tcPr>
          <w:p w:rsidR="00003967" w:rsidRDefault="00003967" w:rsidP="00850EFD">
            <w:pPr>
              <w:spacing w:after="200" w:line="276" w:lineRule="auto"/>
            </w:pPr>
            <w:r>
              <w:t>2011-2012</w:t>
            </w:r>
          </w:p>
          <w:p w:rsidR="00003967" w:rsidRPr="007C3CB6" w:rsidRDefault="00003967" w:rsidP="00850EFD"/>
        </w:tc>
        <w:tc>
          <w:tcPr>
            <w:tcW w:w="776" w:type="dxa"/>
          </w:tcPr>
          <w:p w:rsidR="00003967" w:rsidRPr="007C3CB6" w:rsidRDefault="00003967" w:rsidP="00003967">
            <w:r>
              <w:t>2012-2013</w:t>
            </w:r>
          </w:p>
        </w:tc>
      </w:tr>
      <w:tr w:rsidR="00003967" w:rsidRPr="007C3CB6" w:rsidTr="00003967">
        <w:tc>
          <w:tcPr>
            <w:tcW w:w="823" w:type="dxa"/>
          </w:tcPr>
          <w:p w:rsidR="00003967" w:rsidRPr="007C3CB6" w:rsidRDefault="00003967" w:rsidP="006E6F54">
            <w:r>
              <w:t>10</w:t>
            </w:r>
          </w:p>
        </w:tc>
        <w:tc>
          <w:tcPr>
            <w:tcW w:w="776" w:type="dxa"/>
          </w:tcPr>
          <w:p w:rsidR="00003967" w:rsidRPr="007C3CB6" w:rsidRDefault="00003967" w:rsidP="00AA1B2B">
            <w:r>
              <w:t>8</w:t>
            </w:r>
          </w:p>
        </w:tc>
        <w:tc>
          <w:tcPr>
            <w:tcW w:w="819" w:type="dxa"/>
          </w:tcPr>
          <w:p w:rsidR="00003967" w:rsidRPr="007C3CB6" w:rsidRDefault="00003967" w:rsidP="00CF5A7D">
            <w:r>
              <w:t>15</w:t>
            </w:r>
          </w:p>
        </w:tc>
        <w:tc>
          <w:tcPr>
            <w:tcW w:w="776" w:type="dxa"/>
          </w:tcPr>
          <w:p w:rsidR="00003967" w:rsidRPr="007C3CB6" w:rsidRDefault="00003967" w:rsidP="00003967">
            <w:r>
              <w:t>12</w:t>
            </w:r>
          </w:p>
        </w:tc>
        <w:tc>
          <w:tcPr>
            <w:tcW w:w="776" w:type="dxa"/>
          </w:tcPr>
          <w:p w:rsidR="00003967" w:rsidRPr="007C3CB6" w:rsidRDefault="00003967" w:rsidP="006E6F54">
            <w:r>
              <w:t>90</w:t>
            </w:r>
          </w:p>
        </w:tc>
        <w:tc>
          <w:tcPr>
            <w:tcW w:w="776" w:type="dxa"/>
          </w:tcPr>
          <w:p w:rsidR="00003967" w:rsidRPr="007C3CB6" w:rsidRDefault="00003967" w:rsidP="00370252">
            <w:r w:rsidRPr="007C3CB6">
              <w:t>100</w:t>
            </w:r>
          </w:p>
        </w:tc>
        <w:tc>
          <w:tcPr>
            <w:tcW w:w="922" w:type="dxa"/>
          </w:tcPr>
          <w:p w:rsidR="00003967" w:rsidRPr="007C3CB6" w:rsidRDefault="00003967" w:rsidP="008A60CA">
            <w:r>
              <w:t>100</w:t>
            </w:r>
          </w:p>
        </w:tc>
        <w:tc>
          <w:tcPr>
            <w:tcW w:w="776" w:type="dxa"/>
          </w:tcPr>
          <w:p w:rsidR="00003967" w:rsidRPr="007C3CB6" w:rsidRDefault="00003967" w:rsidP="00003967">
            <w:r>
              <w:t>92</w:t>
            </w:r>
          </w:p>
        </w:tc>
        <w:tc>
          <w:tcPr>
            <w:tcW w:w="808" w:type="dxa"/>
          </w:tcPr>
          <w:p w:rsidR="00003967" w:rsidRPr="007C3CB6" w:rsidRDefault="00003967" w:rsidP="006E6F54">
            <w:r>
              <w:t>30</w:t>
            </w:r>
          </w:p>
        </w:tc>
        <w:tc>
          <w:tcPr>
            <w:tcW w:w="776" w:type="dxa"/>
          </w:tcPr>
          <w:p w:rsidR="00003967" w:rsidRPr="007C3CB6" w:rsidRDefault="00003967" w:rsidP="009144C0">
            <w:r>
              <w:t>22</w:t>
            </w:r>
          </w:p>
        </w:tc>
        <w:tc>
          <w:tcPr>
            <w:tcW w:w="767" w:type="dxa"/>
          </w:tcPr>
          <w:p w:rsidR="00003967" w:rsidRPr="007C3CB6" w:rsidRDefault="00003967" w:rsidP="00850EFD">
            <w:r>
              <w:t>20</w:t>
            </w:r>
          </w:p>
        </w:tc>
        <w:tc>
          <w:tcPr>
            <w:tcW w:w="776" w:type="dxa"/>
          </w:tcPr>
          <w:p w:rsidR="00003967" w:rsidRPr="007C3CB6" w:rsidRDefault="00003967" w:rsidP="00003967">
            <w:r>
              <w:t>38</w:t>
            </w:r>
          </w:p>
        </w:tc>
      </w:tr>
    </w:tbl>
    <w:p w:rsidR="000977F2" w:rsidRPr="007C3CB6" w:rsidRDefault="000977F2" w:rsidP="000977F2"/>
    <w:p w:rsidR="000977F2" w:rsidRPr="007C3CB6" w:rsidRDefault="000977F2" w:rsidP="000977F2"/>
    <w:p w:rsidR="000977F2" w:rsidRPr="007C3CB6" w:rsidRDefault="000977F2" w:rsidP="000977F2"/>
    <w:p w:rsidR="000977F2" w:rsidRDefault="000977F2" w:rsidP="000977F2">
      <w:pPr>
        <w:pStyle w:val="a4"/>
        <w:jc w:val="left"/>
        <w:rPr>
          <w:b w:val="0"/>
          <w:bCs w:val="0"/>
          <w:sz w:val="24"/>
        </w:rPr>
      </w:pPr>
    </w:p>
    <w:p w:rsidR="000977F2" w:rsidRDefault="000977F2" w:rsidP="000977F2"/>
    <w:p w:rsidR="000977F2" w:rsidRDefault="000977F2" w:rsidP="000977F2"/>
    <w:p w:rsidR="000977F2" w:rsidRPr="007C3CB6" w:rsidRDefault="005146EB" w:rsidP="000977F2">
      <w:r>
        <w:rPr>
          <w:b/>
        </w:rPr>
        <w:t>10</w:t>
      </w:r>
      <w:r w:rsidR="000977F2" w:rsidRPr="00005FEE">
        <w:rPr>
          <w:b/>
        </w:rPr>
        <w:t>.</w:t>
      </w:r>
      <w:r>
        <w:rPr>
          <w:b/>
        </w:rPr>
        <w:t>5</w:t>
      </w:r>
      <w:r w:rsidR="000977F2" w:rsidRPr="00005FEE">
        <w:rPr>
          <w:b/>
        </w:rPr>
        <w:t>. Сведения о правонарушениях обучающихся</w:t>
      </w:r>
      <w:r w:rsidR="000977F2" w:rsidRPr="007C3CB6">
        <w:t>.</w:t>
      </w:r>
    </w:p>
    <w:p w:rsidR="000977F2" w:rsidRDefault="000977F2" w:rsidP="000977F2">
      <w:r w:rsidRPr="007C3CB6">
        <w:t>Педагогический коллектив  школы проводит  системную целенаправленную работу по профилактике  правонарушений и безнадзорности. В школе создан банк данных о неблагополучных семьях и подростках, склонных к правонарушениям. На каждого подростка составляется Учётная карта, акты обследования материально-бытовых условий неблагополучных семей. В школе имеется нормативно - правовая база по организации работ</w:t>
      </w:r>
      <w:r w:rsidR="005146EB">
        <w:t>ы</w:t>
      </w:r>
      <w:r w:rsidRPr="007C3CB6">
        <w:t xml:space="preserve"> и профилактике безнадзорности и правонарушений несовершеннолетних, ежегодно утверждается план работы с трудными семьями и детьми  группы «Риска», направленный на профилактику правонарушений среди несовершеннолетних. Систематически ведется учет детей,  пропускающих з</w:t>
      </w:r>
      <w:r w:rsidR="005146EB">
        <w:t>анятия без уважительных причин.</w:t>
      </w:r>
      <w:r w:rsidRPr="007C3CB6">
        <w:t xml:space="preserve">      Результатом этой деятельности стала  положительная  динамика снижения числа </w:t>
      </w:r>
      <w:proofErr w:type="gramStart"/>
      <w:r w:rsidRPr="007C3CB6">
        <w:t>обучающихся</w:t>
      </w:r>
      <w:proofErr w:type="gramEnd"/>
      <w:r w:rsidRPr="007C3CB6">
        <w:t xml:space="preserve">,  состоящих на школьном учёте и  в ПДН и КДН.  </w:t>
      </w:r>
    </w:p>
    <w:p w:rsidR="005704BA" w:rsidRDefault="005704BA" w:rsidP="000977F2"/>
    <w:p w:rsidR="005704BA" w:rsidRDefault="005704BA" w:rsidP="000977F2"/>
    <w:p w:rsidR="005704BA" w:rsidRDefault="005704BA" w:rsidP="000977F2"/>
    <w:p w:rsidR="005704BA" w:rsidRPr="007C3CB6" w:rsidRDefault="005704BA" w:rsidP="000977F2"/>
    <w:tbl>
      <w:tblPr>
        <w:tblStyle w:val="a3"/>
        <w:tblW w:w="0" w:type="auto"/>
        <w:tblInd w:w="288" w:type="dxa"/>
        <w:tblLook w:val="01E0"/>
      </w:tblPr>
      <w:tblGrid>
        <w:gridCol w:w="526"/>
        <w:gridCol w:w="4031"/>
        <w:gridCol w:w="2363"/>
        <w:gridCol w:w="2363"/>
      </w:tblGrid>
      <w:tr w:rsidR="000977F2" w:rsidRPr="007C3CB6" w:rsidTr="00A52710">
        <w:tc>
          <w:tcPr>
            <w:tcW w:w="526" w:type="dxa"/>
          </w:tcPr>
          <w:p w:rsidR="000977F2" w:rsidRPr="007C3CB6" w:rsidRDefault="000977F2" w:rsidP="006E6F54">
            <w:r w:rsidRPr="007C3CB6">
              <w:t>№</w:t>
            </w:r>
          </w:p>
        </w:tc>
        <w:tc>
          <w:tcPr>
            <w:tcW w:w="4031" w:type="dxa"/>
          </w:tcPr>
          <w:p w:rsidR="000977F2" w:rsidRPr="007C3CB6" w:rsidRDefault="000977F2" w:rsidP="006E6F54"/>
        </w:tc>
        <w:tc>
          <w:tcPr>
            <w:tcW w:w="2363" w:type="dxa"/>
          </w:tcPr>
          <w:p w:rsidR="000977F2" w:rsidRPr="007C3CB6" w:rsidRDefault="00A52710" w:rsidP="006E6F54">
            <w:r w:rsidRPr="007C3CB6">
              <w:t>201</w:t>
            </w:r>
            <w:r>
              <w:t>1</w:t>
            </w:r>
            <w:r w:rsidRPr="007C3CB6">
              <w:t>-201</w:t>
            </w:r>
            <w:r>
              <w:t>2</w:t>
            </w:r>
          </w:p>
        </w:tc>
        <w:tc>
          <w:tcPr>
            <w:tcW w:w="2363" w:type="dxa"/>
          </w:tcPr>
          <w:p w:rsidR="000977F2" w:rsidRPr="007C3CB6" w:rsidRDefault="00A52710" w:rsidP="006E6F54">
            <w:r>
              <w:t>2012-2013</w:t>
            </w:r>
          </w:p>
        </w:tc>
      </w:tr>
      <w:tr w:rsidR="00A52710" w:rsidRPr="007C3CB6" w:rsidTr="00A52710">
        <w:tc>
          <w:tcPr>
            <w:tcW w:w="526" w:type="dxa"/>
          </w:tcPr>
          <w:p w:rsidR="00A52710" w:rsidRPr="007C3CB6" w:rsidRDefault="00A52710" w:rsidP="006E6F54">
            <w:r w:rsidRPr="007C3CB6">
              <w:t>1.</w:t>
            </w:r>
          </w:p>
        </w:tc>
        <w:tc>
          <w:tcPr>
            <w:tcW w:w="4031" w:type="dxa"/>
          </w:tcPr>
          <w:p w:rsidR="00A52710" w:rsidRPr="007C3CB6" w:rsidRDefault="00A52710" w:rsidP="006E6F54">
            <w:r w:rsidRPr="007C3CB6">
              <w:t>Случаи грубого нарушения дисциплины в школе</w:t>
            </w:r>
          </w:p>
        </w:tc>
        <w:tc>
          <w:tcPr>
            <w:tcW w:w="2363" w:type="dxa"/>
          </w:tcPr>
          <w:p w:rsidR="00A52710" w:rsidRPr="007C3CB6" w:rsidRDefault="00A52710" w:rsidP="006F2BE3">
            <w:r w:rsidRPr="007C3CB6">
              <w:t>-</w:t>
            </w:r>
          </w:p>
        </w:tc>
        <w:tc>
          <w:tcPr>
            <w:tcW w:w="2363" w:type="dxa"/>
          </w:tcPr>
          <w:p w:rsidR="00A52710" w:rsidRPr="007C3CB6" w:rsidRDefault="00A52710" w:rsidP="006E6F54">
            <w:r w:rsidRPr="007C3CB6">
              <w:t>-</w:t>
            </w:r>
          </w:p>
        </w:tc>
      </w:tr>
      <w:tr w:rsidR="00A52710" w:rsidRPr="007C3CB6" w:rsidTr="00A52710">
        <w:tc>
          <w:tcPr>
            <w:tcW w:w="526" w:type="dxa"/>
          </w:tcPr>
          <w:p w:rsidR="00A52710" w:rsidRPr="007C3CB6" w:rsidRDefault="00A52710" w:rsidP="006E6F54">
            <w:r w:rsidRPr="007C3CB6">
              <w:t>2.</w:t>
            </w:r>
          </w:p>
        </w:tc>
        <w:tc>
          <w:tcPr>
            <w:tcW w:w="4031" w:type="dxa"/>
          </w:tcPr>
          <w:p w:rsidR="00A52710" w:rsidRPr="007C3CB6" w:rsidRDefault="00A52710" w:rsidP="006E6F54">
            <w:r w:rsidRPr="007C3CB6">
              <w:t>Нарушения и преступления</w:t>
            </w:r>
          </w:p>
        </w:tc>
        <w:tc>
          <w:tcPr>
            <w:tcW w:w="2363" w:type="dxa"/>
          </w:tcPr>
          <w:p w:rsidR="00A52710" w:rsidRPr="007C3CB6" w:rsidRDefault="00A52710" w:rsidP="006F2BE3">
            <w:r w:rsidRPr="007C3CB6">
              <w:t>-</w:t>
            </w:r>
          </w:p>
        </w:tc>
        <w:tc>
          <w:tcPr>
            <w:tcW w:w="2363" w:type="dxa"/>
          </w:tcPr>
          <w:p w:rsidR="00A52710" w:rsidRPr="007C3CB6" w:rsidRDefault="00A52710" w:rsidP="006E6F54">
            <w:r w:rsidRPr="007C3CB6">
              <w:t>-</w:t>
            </w:r>
          </w:p>
        </w:tc>
      </w:tr>
      <w:tr w:rsidR="00A52710" w:rsidRPr="007C3CB6" w:rsidTr="00A52710">
        <w:tc>
          <w:tcPr>
            <w:tcW w:w="526" w:type="dxa"/>
          </w:tcPr>
          <w:p w:rsidR="00A52710" w:rsidRPr="007C3CB6" w:rsidRDefault="00A52710" w:rsidP="006E6F54">
            <w:r w:rsidRPr="007C3CB6">
              <w:t>3.</w:t>
            </w:r>
          </w:p>
        </w:tc>
        <w:tc>
          <w:tcPr>
            <w:tcW w:w="4031" w:type="dxa"/>
          </w:tcPr>
          <w:p w:rsidR="00A52710" w:rsidRPr="007C3CB6" w:rsidRDefault="00A52710" w:rsidP="006E6F54">
            <w:r w:rsidRPr="007C3CB6">
              <w:t>Состоят на учете в школе</w:t>
            </w:r>
          </w:p>
        </w:tc>
        <w:tc>
          <w:tcPr>
            <w:tcW w:w="2363" w:type="dxa"/>
          </w:tcPr>
          <w:p w:rsidR="00A52710" w:rsidRPr="007C3CB6" w:rsidRDefault="00A52710" w:rsidP="006F2BE3">
            <w:r w:rsidRPr="007C3CB6">
              <w:t>-</w:t>
            </w:r>
          </w:p>
        </w:tc>
        <w:tc>
          <w:tcPr>
            <w:tcW w:w="2363" w:type="dxa"/>
          </w:tcPr>
          <w:p w:rsidR="00A52710" w:rsidRPr="007C3CB6" w:rsidRDefault="00A52710" w:rsidP="006E6F54">
            <w:r w:rsidRPr="007C3CB6">
              <w:t>-</w:t>
            </w:r>
          </w:p>
        </w:tc>
      </w:tr>
      <w:tr w:rsidR="00A52710" w:rsidRPr="007C3CB6" w:rsidTr="00A52710">
        <w:tc>
          <w:tcPr>
            <w:tcW w:w="526" w:type="dxa"/>
          </w:tcPr>
          <w:p w:rsidR="00A52710" w:rsidRPr="007C3CB6" w:rsidRDefault="00A52710" w:rsidP="006E6F54">
            <w:r w:rsidRPr="007C3CB6">
              <w:t>4.</w:t>
            </w:r>
          </w:p>
        </w:tc>
        <w:tc>
          <w:tcPr>
            <w:tcW w:w="4031" w:type="dxa"/>
          </w:tcPr>
          <w:p w:rsidR="00A52710" w:rsidRPr="007C3CB6" w:rsidRDefault="00A52710" w:rsidP="006E6F54">
            <w:r w:rsidRPr="007C3CB6">
              <w:t>Состоят на учете в ПДН, КДН</w:t>
            </w:r>
          </w:p>
        </w:tc>
        <w:tc>
          <w:tcPr>
            <w:tcW w:w="2363" w:type="dxa"/>
          </w:tcPr>
          <w:p w:rsidR="00A52710" w:rsidRPr="007C3CB6" w:rsidRDefault="00A52710" w:rsidP="006F2BE3">
            <w:r w:rsidRPr="007C3CB6">
              <w:t>-</w:t>
            </w:r>
          </w:p>
        </w:tc>
        <w:tc>
          <w:tcPr>
            <w:tcW w:w="2363" w:type="dxa"/>
          </w:tcPr>
          <w:p w:rsidR="00A52710" w:rsidRPr="007C3CB6" w:rsidRDefault="00A52710" w:rsidP="006E6F54">
            <w:r w:rsidRPr="007C3CB6">
              <w:t>-</w:t>
            </w:r>
          </w:p>
        </w:tc>
      </w:tr>
      <w:tr w:rsidR="00A52710" w:rsidRPr="007C3CB6" w:rsidTr="00A52710">
        <w:tc>
          <w:tcPr>
            <w:tcW w:w="526" w:type="dxa"/>
          </w:tcPr>
          <w:p w:rsidR="00A52710" w:rsidRPr="007C3CB6" w:rsidRDefault="00A52710" w:rsidP="006E6F54">
            <w:r w:rsidRPr="007C3CB6">
              <w:t>5.</w:t>
            </w:r>
          </w:p>
        </w:tc>
        <w:tc>
          <w:tcPr>
            <w:tcW w:w="4031" w:type="dxa"/>
          </w:tcPr>
          <w:p w:rsidR="00A52710" w:rsidRPr="007C3CB6" w:rsidRDefault="00A52710" w:rsidP="006E6F54">
            <w:r w:rsidRPr="007C3CB6">
              <w:t>Случаи исключения из школы</w:t>
            </w:r>
          </w:p>
        </w:tc>
        <w:tc>
          <w:tcPr>
            <w:tcW w:w="2363" w:type="dxa"/>
          </w:tcPr>
          <w:p w:rsidR="00A52710" w:rsidRPr="007C3CB6" w:rsidRDefault="00A52710" w:rsidP="006F2BE3">
            <w:r w:rsidRPr="007C3CB6">
              <w:t>-</w:t>
            </w:r>
          </w:p>
        </w:tc>
        <w:tc>
          <w:tcPr>
            <w:tcW w:w="2363" w:type="dxa"/>
          </w:tcPr>
          <w:p w:rsidR="00A52710" w:rsidRPr="007C3CB6" w:rsidRDefault="00A52710" w:rsidP="006E6F54">
            <w:r w:rsidRPr="007C3CB6">
              <w:t>-</w:t>
            </w:r>
          </w:p>
        </w:tc>
      </w:tr>
    </w:tbl>
    <w:p w:rsidR="009D0EB2" w:rsidRDefault="009D0EB2" w:rsidP="00640065">
      <w:pPr>
        <w:jc w:val="both"/>
        <w:rPr>
          <w:b/>
        </w:rPr>
      </w:pPr>
    </w:p>
    <w:p w:rsidR="005146EB" w:rsidRDefault="005146EB" w:rsidP="00640065">
      <w:pPr>
        <w:jc w:val="both"/>
        <w:rPr>
          <w:b/>
        </w:rPr>
      </w:pPr>
    </w:p>
    <w:p w:rsidR="005146EB" w:rsidRPr="00005FEE" w:rsidRDefault="005146EB" w:rsidP="00514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05FEE">
        <w:rPr>
          <w:b/>
          <w:sz w:val="28"/>
          <w:szCs w:val="28"/>
        </w:rPr>
        <w:t>.Социальная активность и внешние связи.</w:t>
      </w:r>
    </w:p>
    <w:p w:rsidR="005146EB" w:rsidRPr="00005FEE" w:rsidRDefault="005146EB" w:rsidP="005146EB">
      <w:pPr>
        <w:rPr>
          <w:b/>
        </w:rPr>
      </w:pPr>
      <w:r>
        <w:rPr>
          <w:b/>
        </w:rPr>
        <w:t>11</w:t>
      </w:r>
      <w:r w:rsidRPr="00005FEE">
        <w:rPr>
          <w:b/>
        </w:rPr>
        <w:t>.1. Работа с родителями</w:t>
      </w:r>
    </w:p>
    <w:p w:rsidR="005146EB" w:rsidRPr="007C3CB6" w:rsidRDefault="005146EB" w:rsidP="005146EB">
      <w:r w:rsidRPr="007C3CB6">
        <w:t xml:space="preserve">Формирование системы родительского самоуправления –  особая забота. Продолжается  процесс поиска путей привлечения родителей к управлению образованием. Хотелось бы, чтобы большинство родителей ощущали себя влиятельными людьми в школе, людьми, способными оказывать позитивное воздействие на образовательный процесс, способными принимать   участие в развитии государственно-общественного управления  системой  образования – что является необходимым условием организации активной  деятельности Совета школы, в котором были бы представлены все участники образовательного процесса. </w:t>
      </w:r>
    </w:p>
    <w:p w:rsidR="005146EB" w:rsidRPr="007C3CB6" w:rsidRDefault="005146EB" w:rsidP="005146EB"/>
    <w:tbl>
      <w:tblPr>
        <w:tblW w:w="9606" w:type="dxa"/>
        <w:tblInd w:w="288" w:type="dxa"/>
        <w:tblLayout w:type="fixed"/>
        <w:tblLook w:val="0000"/>
      </w:tblPr>
      <w:tblGrid>
        <w:gridCol w:w="710"/>
        <w:gridCol w:w="3116"/>
        <w:gridCol w:w="5780"/>
      </w:tblGrid>
      <w:tr w:rsidR="005146EB" w:rsidRPr="007C3CB6" w:rsidTr="006E6F5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№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Формы работы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Результаты работы</w:t>
            </w:r>
          </w:p>
        </w:tc>
      </w:tr>
      <w:tr w:rsidR="005146EB" w:rsidRPr="007C3CB6" w:rsidTr="006E6F5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1.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Родительские (классные, общешкольные)  собрания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 xml:space="preserve"> Возрождение традиций семейного воспитания, утверждение здорового образа жизни,</w:t>
            </w:r>
          </w:p>
          <w:p w:rsidR="005146EB" w:rsidRPr="007C3CB6" w:rsidRDefault="005146EB" w:rsidP="006E6F54">
            <w:r w:rsidRPr="007C3CB6">
              <w:t xml:space="preserve"> улучшение микроклимата в семье,</w:t>
            </w:r>
          </w:p>
          <w:p w:rsidR="005146EB" w:rsidRPr="007C3CB6" w:rsidRDefault="005146EB" w:rsidP="006E6F54">
            <w:r w:rsidRPr="007C3CB6">
              <w:t>обучение родителей навыкам социально-поддерживающего и развивающего поведения в семье и во взаимоотношении с ребенком,</w:t>
            </w:r>
          </w:p>
          <w:p w:rsidR="005146EB" w:rsidRPr="007C3CB6" w:rsidRDefault="005146EB" w:rsidP="006E6F54">
            <w:r w:rsidRPr="007C3CB6">
              <w:t>оказание практической помощи родителям, при возникновении проблемных ситуаций.</w:t>
            </w:r>
          </w:p>
          <w:p w:rsidR="005146EB" w:rsidRPr="007C3CB6" w:rsidRDefault="005146EB" w:rsidP="006E6F54">
            <w:r w:rsidRPr="007C3CB6">
              <w:t>уменьшение факторов риска, приводящих к безнадзорности, правонарушениям.</w:t>
            </w:r>
          </w:p>
        </w:tc>
      </w:tr>
      <w:tr w:rsidR="005146EB" w:rsidRPr="007C3CB6" w:rsidTr="006E6F5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2.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Индивидуальные беседы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6EB" w:rsidRPr="007C3CB6" w:rsidRDefault="005146EB" w:rsidP="006E6F54"/>
        </w:tc>
      </w:tr>
      <w:tr w:rsidR="005146EB" w:rsidRPr="007C3CB6" w:rsidTr="006E6F5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3.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Анкетирование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6EB" w:rsidRPr="007C3CB6" w:rsidRDefault="005146EB" w:rsidP="006E6F54"/>
        </w:tc>
      </w:tr>
      <w:tr w:rsidR="005146EB" w:rsidRPr="007C3CB6" w:rsidTr="006E6F5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4.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Консультации для родителей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6EB" w:rsidRPr="007C3CB6" w:rsidRDefault="005146EB" w:rsidP="006E6F54"/>
        </w:tc>
      </w:tr>
      <w:tr w:rsidR="005146EB" w:rsidRPr="007C3CB6" w:rsidTr="006E6F5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5.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Праздники (вечера)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6EB" w:rsidRPr="007C3CB6" w:rsidRDefault="005146EB" w:rsidP="006E6F54"/>
        </w:tc>
      </w:tr>
      <w:tr w:rsidR="005146EB" w:rsidRPr="007C3CB6" w:rsidTr="006E6F54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6.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Посещение квартир обучающихся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6EB" w:rsidRPr="007C3CB6" w:rsidRDefault="005146EB" w:rsidP="006E6F54"/>
        </w:tc>
      </w:tr>
      <w:tr w:rsidR="005146EB" w:rsidRPr="007C3CB6" w:rsidTr="005146E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7.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46EB" w:rsidRPr="007C3CB6" w:rsidRDefault="005146EB" w:rsidP="006E6F54">
            <w:r w:rsidRPr="007C3CB6">
              <w:t>Акции, выставки, конкурсы</w:t>
            </w:r>
          </w:p>
        </w:tc>
        <w:tc>
          <w:tcPr>
            <w:tcW w:w="5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6EB" w:rsidRPr="007C3CB6" w:rsidRDefault="005146EB" w:rsidP="006E6F54"/>
        </w:tc>
      </w:tr>
    </w:tbl>
    <w:p w:rsidR="005146EB" w:rsidRPr="00005FEE" w:rsidRDefault="005146EB" w:rsidP="005146EB">
      <w:pPr>
        <w:rPr>
          <w:b/>
        </w:rPr>
      </w:pPr>
      <w:r w:rsidRPr="00005FEE">
        <w:rPr>
          <w:b/>
        </w:rPr>
        <w:t xml:space="preserve">     </w:t>
      </w:r>
      <w:r>
        <w:rPr>
          <w:b/>
        </w:rPr>
        <w:t>11</w:t>
      </w:r>
      <w:r w:rsidRPr="00005FEE">
        <w:rPr>
          <w:b/>
        </w:rPr>
        <w:t xml:space="preserve">.2.  Социальное окружение и роль школы в социуме </w:t>
      </w:r>
    </w:p>
    <w:p w:rsidR="005146EB" w:rsidRDefault="005146EB" w:rsidP="005146EB">
      <w:r w:rsidRPr="007C3CB6">
        <w:t xml:space="preserve">Школа в тесном контакте </w:t>
      </w:r>
      <w:r w:rsidR="005704BA">
        <w:t xml:space="preserve">работает </w:t>
      </w:r>
      <w:proofErr w:type="gramStart"/>
      <w:r w:rsidRPr="007C3CB6">
        <w:t>с</w:t>
      </w:r>
      <w:proofErr w:type="gramEnd"/>
      <w:r w:rsidRPr="007C3CB6">
        <w:t>:</w:t>
      </w:r>
    </w:p>
    <w:p w:rsidR="005146EB" w:rsidRDefault="005704BA" w:rsidP="005146EB">
      <w:r>
        <w:t>-</w:t>
      </w:r>
      <w:r w:rsidR="00A52710">
        <w:t xml:space="preserve">МБОУ УСОШ №1 </w:t>
      </w:r>
      <w:proofErr w:type="spellStart"/>
      <w:r w:rsidR="00A52710">
        <w:t>им.А.С.Попова</w:t>
      </w:r>
      <w:proofErr w:type="spellEnd"/>
    </w:p>
    <w:p w:rsidR="005704BA" w:rsidRPr="007C3CB6" w:rsidRDefault="005704BA" w:rsidP="005146EB">
      <w:r>
        <w:t xml:space="preserve">- Базовыми школами УСОШ №4, УСОШ №5, УГ №3, </w:t>
      </w:r>
      <w:proofErr w:type="spellStart"/>
      <w:r>
        <w:t>Брусовская</w:t>
      </w:r>
      <w:proofErr w:type="spellEnd"/>
      <w:r>
        <w:t xml:space="preserve"> СОШ</w:t>
      </w:r>
    </w:p>
    <w:p w:rsidR="005146EB" w:rsidRPr="007C3CB6" w:rsidRDefault="005146EB" w:rsidP="005146EB">
      <w:r w:rsidRPr="007C3CB6">
        <w:lastRenderedPageBreak/>
        <w:t xml:space="preserve">Школа является центром </w:t>
      </w:r>
      <w:proofErr w:type="spellStart"/>
      <w:r w:rsidRPr="007C3CB6">
        <w:t>социокультурного</w:t>
      </w:r>
      <w:proofErr w:type="spellEnd"/>
      <w:r w:rsidRPr="007C3CB6">
        <w:t xml:space="preserve"> пространства </w:t>
      </w:r>
      <w:proofErr w:type="spellStart"/>
      <w:r w:rsidR="005704BA">
        <w:t>Удомельского</w:t>
      </w:r>
      <w:proofErr w:type="spellEnd"/>
      <w:r w:rsidR="005704BA">
        <w:t xml:space="preserve"> </w:t>
      </w:r>
      <w:r w:rsidRPr="007C3CB6">
        <w:t>сельского поселения.</w:t>
      </w:r>
    </w:p>
    <w:p w:rsidR="005146EB" w:rsidRPr="007C3CB6" w:rsidRDefault="005146EB" w:rsidP="005146EB">
      <w:r w:rsidRPr="007C3CB6">
        <w:t xml:space="preserve"> Все социальные объекты связаны с учреждением и работают в тесном сотрудничестве с ним. </w:t>
      </w:r>
    </w:p>
    <w:p w:rsidR="005146EB" w:rsidRPr="007C3CB6" w:rsidRDefault="005146EB" w:rsidP="005146EB">
      <w:r w:rsidRPr="007C3CB6">
        <w:t>Только за последний год школа приняла участие в таких совместных акциях как: благоустройство  территории сельского поселения, в мер</w:t>
      </w:r>
      <w:r w:rsidR="00A52710">
        <w:t>оприятиях</w:t>
      </w:r>
      <w:proofErr w:type="gramStart"/>
      <w:r w:rsidR="00A52710">
        <w:t xml:space="preserve"> ,</w:t>
      </w:r>
      <w:proofErr w:type="gramEnd"/>
      <w:r w:rsidR="00A52710">
        <w:t xml:space="preserve"> посвященных  Победу</w:t>
      </w:r>
      <w:r w:rsidRPr="007C3CB6">
        <w:t xml:space="preserve"> в Великой Отечественной войне, в проведении праздников сельского поселения. </w:t>
      </w:r>
    </w:p>
    <w:p w:rsidR="005146EB" w:rsidRPr="00005FEE" w:rsidRDefault="005704BA" w:rsidP="00514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146EB" w:rsidRPr="00005FEE">
        <w:rPr>
          <w:b/>
          <w:sz w:val="28"/>
          <w:szCs w:val="28"/>
        </w:rPr>
        <w:t>. Финансовое обеспечение функционирования и развития школы.</w:t>
      </w:r>
    </w:p>
    <w:p w:rsidR="005146EB" w:rsidRPr="007C3CB6" w:rsidRDefault="005146EB" w:rsidP="005146EB"/>
    <w:p w:rsidR="005146EB" w:rsidRPr="007C3CB6" w:rsidRDefault="005146EB" w:rsidP="005146EB">
      <w:r w:rsidRPr="007C3CB6">
        <w:t xml:space="preserve">Школа финансируется только за счет бюджетных средств. </w:t>
      </w:r>
    </w:p>
    <w:p w:rsidR="005146EB" w:rsidRPr="007C3CB6" w:rsidRDefault="005146EB" w:rsidP="005146EB">
      <w:r w:rsidRPr="007C3CB6">
        <w:t>Смета расходов осваивается на 100%.</w:t>
      </w:r>
    </w:p>
    <w:p w:rsidR="005146EB" w:rsidRPr="007C3CB6" w:rsidRDefault="005146EB" w:rsidP="005146EB">
      <w:r w:rsidRPr="007C3CB6">
        <w:t xml:space="preserve"> 1. Учебная литература</w:t>
      </w:r>
    </w:p>
    <w:p w:rsidR="005146EB" w:rsidRDefault="005146EB" w:rsidP="005146EB">
      <w:r>
        <w:t>2. Спортинвентарь,</w:t>
      </w:r>
    </w:p>
    <w:p w:rsidR="005146EB" w:rsidRPr="007C3CB6" w:rsidRDefault="005146EB" w:rsidP="005146EB">
      <w:r>
        <w:t>3. Принтер</w:t>
      </w:r>
    </w:p>
    <w:p w:rsidR="005146EB" w:rsidRPr="007C3CB6" w:rsidRDefault="005146EB" w:rsidP="005146EB">
      <w:r w:rsidRPr="007C3CB6">
        <w:t xml:space="preserve">Проведен косметический ремонт  школы, </w:t>
      </w:r>
      <w:r>
        <w:t>установлена спутнико</w:t>
      </w:r>
      <w:r w:rsidR="005704BA">
        <w:t xml:space="preserve">вая система « </w:t>
      </w:r>
      <w:proofErr w:type="spellStart"/>
      <w:r w:rsidR="005704BA">
        <w:t>ГлоН</w:t>
      </w:r>
      <w:r>
        <w:t>асс</w:t>
      </w:r>
      <w:proofErr w:type="spellEnd"/>
      <w:r>
        <w:t>» на школьном автобусе</w:t>
      </w:r>
      <w:r w:rsidRPr="007C3CB6">
        <w:t>.</w:t>
      </w:r>
    </w:p>
    <w:p w:rsidR="005146EB" w:rsidRDefault="005704BA" w:rsidP="00514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5146EB" w:rsidRPr="00005FEE">
        <w:rPr>
          <w:b/>
          <w:sz w:val="28"/>
          <w:szCs w:val="28"/>
        </w:rPr>
        <w:t>.Цель и задачи работы  учреждения  на 20</w:t>
      </w:r>
      <w:r w:rsidR="00A52710">
        <w:rPr>
          <w:b/>
          <w:sz w:val="28"/>
          <w:szCs w:val="28"/>
        </w:rPr>
        <w:t>13</w:t>
      </w:r>
      <w:r w:rsidR="005146EB" w:rsidRPr="00005FEE">
        <w:rPr>
          <w:b/>
          <w:sz w:val="28"/>
          <w:szCs w:val="28"/>
        </w:rPr>
        <w:t>-201</w:t>
      </w:r>
      <w:r w:rsidR="00A52710">
        <w:rPr>
          <w:b/>
          <w:sz w:val="28"/>
          <w:szCs w:val="28"/>
        </w:rPr>
        <w:t>4</w:t>
      </w:r>
      <w:r w:rsidR="005146EB">
        <w:rPr>
          <w:b/>
          <w:sz w:val="28"/>
          <w:szCs w:val="28"/>
        </w:rPr>
        <w:t xml:space="preserve"> учебный </w:t>
      </w:r>
      <w:r w:rsidR="005146EB" w:rsidRPr="00005FEE">
        <w:rPr>
          <w:b/>
          <w:sz w:val="28"/>
          <w:szCs w:val="28"/>
        </w:rPr>
        <w:t>год.</w:t>
      </w:r>
    </w:p>
    <w:p w:rsidR="005146EB" w:rsidRPr="00005FEE" w:rsidRDefault="005146EB" w:rsidP="005146EB">
      <w:pPr>
        <w:rPr>
          <w:b/>
          <w:sz w:val="28"/>
          <w:szCs w:val="28"/>
        </w:rPr>
      </w:pPr>
    </w:p>
    <w:p w:rsidR="005146EB" w:rsidRPr="007C3CB6" w:rsidRDefault="005146EB" w:rsidP="005146EB">
      <w:r w:rsidRPr="007C3CB6">
        <w:t>Цель: создание условий для  обеспечения развития личности обучающихся  и достижение качественного уровня образования  и воспитания в соответствии с его учебными</w:t>
      </w:r>
      <w:r w:rsidR="00A52710">
        <w:t xml:space="preserve"> возможностями и потребностями в соответствии с ФГОС.</w:t>
      </w:r>
    </w:p>
    <w:p w:rsidR="005146EB" w:rsidRPr="007C3CB6" w:rsidRDefault="005146EB" w:rsidP="005146EB">
      <w:r w:rsidRPr="007C3CB6">
        <w:t xml:space="preserve"> Задачи:</w:t>
      </w:r>
    </w:p>
    <w:p w:rsidR="005704BA" w:rsidRDefault="005146EB" w:rsidP="005146EB">
      <w:pPr>
        <w:rPr>
          <w:bCs/>
        </w:rPr>
      </w:pPr>
      <w:r w:rsidRPr="007C3CB6">
        <w:t xml:space="preserve">1. </w:t>
      </w:r>
      <w:r>
        <w:t xml:space="preserve">Совершенствование системы  </w:t>
      </w:r>
      <w:proofErr w:type="spellStart"/>
      <w:r>
        <w:t>внутришкольного</w:t>
      </w:r>
      <w:proofErr w:type="spellEnd"/>
      <w:r>
        <w:t xml:space="preserve"> </w:t>
      </w:r>
      <w:proofErr w:type="gramStart"/>
      <w:r>
        <w:t>контроля</w:t>
      </w:r>
      <w:r w:rsidRPr="00E4766F">
        <w:t xml:space="preserve"> </w:t>
      </w:r>
      <w:r w:rsidRPr="0062641D">
        <w:t>за</w:t>
      </w:r>
      <w:proofErr w:type="gramEnd"/>
      <w:r w:rsidRPr="0062641D">
        <w:t xml:space="preserve"> качеством образовательной деятельности</w:t>
      </w:r>
      <w:r w:rsidR="005704BA">
        <w:t>.</w:t>
      </w:r>
      <w:r w:rsidRPr="0062641D">
        <w:rPr>
          <w:b/>
          <w:bCs/>
        </w:rPr>
        <w:t xml:space="preserve"> </w:t>
      </w:r>
    </w:p>
    <w:p w:rsidR="005704BA" w:rsidRDefault="005146EB" w:rsidP="005146EB">
      <w:r>
        <w:t>2.С</w:t>
      </w:r>
      <w:r w:rsidRPr="00C649C4">
        <w:t xml:space="preserve">охранение и укрепление здоровья </w:t>
      </w:r>
      <w:proofErr w:type="gramStart"/>
      <w:r w:rsidRPr="00C649C4">
        <w:t>обучающихся</w:t>
      </w:r>
      <w:proofErr w:type="gramEnd"/>
    </w:p>
    <w:p w:rsidR="005146EB" w:rsidRDefault="005146EB" w:rsidP="005146EB">
      <w:r>
        <w:t>3.Обеспечение перехода на Федеральные государственные образовательные стандарты.</w:t>
      </w:r>
    </w:p>
    <w:p w:rsidR="005146EB" w:rsidRDefault="005146EB" w:rsidP="005146EB">
      <w:r>
        <w:t>4.Совершенствование системы духовно- нравственного воспитания.</w:t>
      </w:r>
    </w:p>
    <w:p w:rsidR="005704BA" w:rsidRDefault="005704BA" w:rsidP="005146EB">
      <w:r>
        <w:t>5. Повышение качества образования</w:t>
      </w:r>
    </w:p>
    <w:p w:rsidR="005704BA" w:rsidRPr="007C3CB6" w:rsidRDefault="005704BA" w:rsidP="005146EB">
      <w:r>
        <w:t>6. Привлечение родителей к ГОУ.</w:t>
      </w:r>
    </w:p>
    <w:p w:rsidR="005146EB" w:rsidRPr="00920B85" w:rsidRDefault="005146EB" w:rsidP="00640065">
      <w:pPr>
        <w:jc w:val="both"/>
        <w:rPr>
          <w:b/>
        </w:rPr>
      </w:pPr>
    </w:p>
    <w:sectPr w:rsidR="005146EB" w:rsidRPr="00920B85" w:rsidSect="00AC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857"/>
    <w:multiLevelType w:val="hybridMultilevel"/>
    <w:tmpl w:val="8E78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34C6B"/>
    <w:multiLevelType w:val="hybridMultilevel"/>
    <w:tmpl w:val="CE44B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978F5"/>
    <w:multiLevelType w:val="hybridMultilevel"/>
    <w:tmpl w:val="298EA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0D"/>
    <w:rsid w:val="00003967"/>
    <w:rsid w:val="000977F2"/>
    <w:rsid w:val="00117659"/>
    <w:rsid w:val="002F4B6E"/>
    <w:rsid w:val="00430E9F"/>
    <w:rsid w:val="005146EB"/>
    <w:rsid w:val="005704BA"/>
    <w:rsid w:val="005B430B"/>
    <w:rsid w:val="00640065"/>
    <w:rsid w:val="006E6F54"/>
    <w:rsid w:val="009D0EB2"/>
    <w:rsid w:val="009D260D"/>
    <w:rsid w:val="00A52710"/>
    <w:rsid w:val="00AC2018"/>
    <w:rsid w:val="00AC6D6F"/>
    <w:rsid w:val="00AF2BF2"/>
    <w:rsid w:val="00B01C0A"/>
    <w:rsid w:val="00B35EDD"/>
    <w:rsid w:val="00C119A4"/>
    <w:rsid w:val="00CA27CF"/>
    <w:rsid w:val="00E2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977F2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0977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C119A4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C119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ДОСШ</Company>
  <LinksUpToDate>false</LinksUpToDate>
  <CharactersWithSpaces>22247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Administrator</cp:lastModifiedBy>
  <cp:revision>5</cp:revision>
  <dcterms:created xsi:type="dcterms:W3CDTF">2011-10-03T11:36:00Z</dcterms:created>
  <dcterms:modified xsi:type="dcterms:W3CDTF">2013-09-25T13:29:00Z</dcterms:modified>
</cp:coreProperties>
</file>