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928"/>
        <w:gridCol w:w="4642"/>
      </w:tblGrid>
      <w:tr w:rsidR="008C52E7" w:rsidTr="00842517">
        <w:tc>
          <w:tcPr>
            <w:tcW w:w="4928" w:type="dxa"/>
          </w:tcPr>
          <w:p w:rsidR="008C52E7" w:rsidRDefault="008C52E7" w:rsidP="008425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23B8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8C52E7" w:rsidRDefault="008C52E7" w:rsidP="008425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Совет Школы</w:t>
            </w:r>
          </w:p>
          <w:p w:rsidR="008C52E7" w:rsidRDefault="008C52E7" w:rsidP="008425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Протокол№4</w:t>
            </w:r>
          </w:p>
          <w:p w:rsidR="008C52E7" w:rsidRDefault="008C52E7" w:rsidP="008425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От14.01.2013 г</w:t>
            </w:r>
          </w:p>
          <w:p w:rsidR="008C52E7" w:rsidRDefault="008C52E7" w:rsidP="008425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Председатель Совета Школы</w:t>
            </w:r>
          </w:p>
          <w:p w:rsidR="008C52E7" w:rsidRPr="006623B8" w:rsidRDefault="008C52E7" w:rsidP="008425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____________Т.А.Насретдинова</w:t>
            </w:r>
            <w:proofErr w:type="spellEnd"/>
          </w:p>
        </w:tc>
        <w:tc>
          <w:tcPr>
            <w:tcW w:w="4642" w:type="dxa"/>
          </w:tcPr>
          <w:p w:rsidR="008C52E7" w:rsidRDefault="008C52E7" w:rsidP="00842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8C52E7" w:rsidRDefault="008C52E7" w:rsidP="00842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Приказ № 2/1-О</w:t>
            </w:r>
          </w:p>
          <w:p w:rsidR="008C52E7" w:rsidRPr="00CC3326" w:rsidRDefault="008C52E7" w:rsidP="00842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21.01.2013 г.</w:t>
            </w:r>
          </w:p>
          <w:p w:rsidR="008C52E7" w:rsidRPr="00CC3326" w:rsidRDefault="008C52E7" w:rsidP="00842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Дерягинская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НОШ»</w:t>
            </w:r>
          </w:p>
        </w:tc>
      </w:tr>
      <w:tr w:rsidR="008C52E7" w:rsidTr="00842517">
        <w:tc>
          <w:tcPr>
            <w:tcW w:w="4928" w:type="dxa"/>
          </w:tcPr>
          <w:p w:rsidR="008C52E7" w:rsidRPr="004242D8" w:rsidRDefault="008C52E7" w:rsidP="00842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2" w:type="dxa"/>
          </w:tcPr>
          <w:p w:rsidR="008C52E7" w:rsidRPr="004242D8" w:rsidRDefault="008C52E7" w:rsidP="00842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С.Г.Заводова</w:t>
            </w:r>
            <w:proofErr w:type="spellEnd"/>
          </w:p>
          <w:p w:rsidR="008C52E7" w:rsidRPr="004242D8" w:rsidRDefault="008C52E7" w:rsidP="00842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2E7" w:rsidTr="00842517">
        <w:tc>
          <w:tcPr>
            <w:tcW w:w="4928" w:type="dxa"/>
          </w:tcPr>
          <w:p w:rsidR="008C52E7" w:rsidRPr="004242D8" w:rsidRDefault="008C52E7" w:rsidP="008425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2" w:type="dxa"/>
          </w:tcPr>
          <w:p w:rsidR="008C52E7" w:rsidRPr="004242D8" w:rsidRDefault="008C52E7" w:rsidP="00842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2E7" w:rsidTr="00842517">
        <w:tc>
          <w:tcPr>
            <w:tcW w:w="4928" w:type="dxa"/>
          </w:tcPr>
          <w:p w:rsidR="008C52E7" w:rsidRPr="004242D8" w:rsidRDefault="008C52E7" w:rsidP="008425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2" w:type="dxa"/>
          </w:tcPr>
          <w:p w:rsidR="008C52E7" w:rsidRPr="004242D8" w:rsidRDefault="008C52E7" w:rsidP="00842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52E7" w:rsidRDefault="008C52E7" w:rsidP="008C52E7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/>
          <w:b/>
          <w:bCs/>
          <w:color w:val="000000"/>
          <w:sz w:val="26"/>
          <w:lang w:eastAsia="ru-RU"/>
        </w:rPr>
      </w:pPr>
    </w:p>
    <w:p w:rsidR="008C52E7" w:rsidRDefault="008C52E7" w:rsidP="008C52E7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/>
          <w:b/>
          <w:bCs/>
          <w:color w:val="000000"/>
          <w:sz w:val="26"/>
          <w:lang w:eastAsia="ru-RU"/>
        </w:rPr>
      </w:pPr>
    </w:p>
    <w:p w:rsidR="008C52E7" w:rsidRPr="00851AED" w:rsidRDefault="008C52E7" w:rsidP="008C52E7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1AED">
        <w:rPr>
          <w:rFonts w:ascii="Times New Roman" w:eastAsia="Times New Roman" w:hAnsi="Times New Roman"/>
          <w:b/>
          <w:bCs/>
          <w:color w:val="000000"/>
          <w:sz w:val="26"/>
          <w:lang w:eastAsia="ru-RU"/>
        </w:rPr>
        <w:t>Положение</w:t>
      </w:r>
    </w:p>
    <w:p w:rsidR="008C52E7" w:rsidRPr="00851AED" w:rsidRDefault="008C52E7" w:rsidP="008C52E7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1AED">
        <w:rPr>
          <w:rFonts w:ascii="Times New Roman" w:eastAsia="Times New Roman" w:hAnsi="Times New Roman"/>
          <w:b/>
          <w:bCs/>
          <w:color w:val="000000"/>
          <w:sz w:val="26"/>
          <w:lang w:eastAsia="ru-RU"/>
        </w:rPr>
        <w:t xml:space="preserve">о </w:t>
      </w:r>
      <w:r>
        <w:rPr>
          <w:rFonts w:ascii="Times New Roman" w:eastAsia="Times New Roman" w:hAnsi="Times New Roman"/>
          <w:b/>
          <w:bCs/>
          <w:color w:val="000000"/>
          <w:sz w:val="26"/>
          <w:lang w:eastAsia="ru-RU"/>
        </w:rPr>
        <w:t xml:space="preserve">порядке отчисления, исключения </w:t>
      </w:r>
      <w:proofErr w:type="gramStart"/>
      <w:r w:rsidRPr="00851AED">
        <w:rPr>
          <w:rFonts w:ascii="Times New Roman" w:eastAsia="Times New Roman" w:hAnsi="Times New Roman"/>
          <w:b/>
          <w:bCs/>
          <w:color w:val="000000"/>
          <w:sz w:val="26"/>
          <w:lang w:eastAsia="ru-RU"/>
        </w:rPr>
        <w:t>обучающихся</w:t>
      </w:r>
      <w:proofErr w:type="gramEnd"/>
    </w:p>
    <w:p w:rsidR="008C52E7" w:rsidRPr="00851AED" w:rsidRDefault="008C52E7" w:rsidP="008C52E7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1AED">
        <w:rPr>
          <w:rFonts w:ascii="Times New Roman" w:eastAsia="Times New Roman" w:hAnsi="Times New Roman"/>
          <w:b/>
          <w:bCs/>
          <w:color w:val="000000"/>
          <w:sz w:val="26"/>
          <w:lang w:eastAsia="ru-RU"/>
        </w:rPr>
        <w:t xml:space="preserve">из </w:t>
      </w:r>
      <w:r>
        <w:rPr>
          <w:rFonts w:ascii="Times New Roman" w:eastAsia="Times New Roman" w:hAnsi="Times New Roman"/>
          <w:b/>
          <w:bCs/>
          <w:color w:val="000000"/>
          <w:sz w:val="26"/>
          <w:lang w:eastAsia="ru-RU"/>
        </w:rPr>
        <w:t>МБОУ «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6"/>
          <w:lang w:eastAsia="ru-RU"/>
        </w:rPr>
        <w:t>Дерягинская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6"/>
          <w:lang w:eastAsia="ru-RU"/>
        </w:rPr>
        <w:t xml:space="preserve"> НОШ»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6"/>
          <w:lang w:eastAsia="ru-RU"/>
        </w:rPr>
        <w:t>Удомельского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6"/>
          <w:lang w:eastAsia="ru-RU"/>
        </w:rPr>
        <w:t xml:space="preserve"> района.</w:t>
      </w:r>
    </w:p>
    <w:p w:rsidR="008C52E7" w:rsidRPr="00851AED" w:rsidRDefault="008C52E7" w:rsidP="008C52E7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52E7" w:rsidRPr="005B0EFE" w:rsidRDefault="008C52E7" w:rsidP="008C52E7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  <w:r w:rsidRPr="005B0EFE">
        <w:rPr>
          <w:rFonts w:ascii="Times New Roman" w:eastAsia="Times New Roman" w:hAnsi="Times New Roman"/>
          <w:bCs/>
          <w:color w:val="000000"/>
          <w:sz w:val="25"/>
          <w:szCs w:val="25"/>
          <w:u w:val="single"/>
          <w:lang w:eastAsia="ru-RU"/>
        </w:rPr>
        <w:t>1. Общие положения.</w:t>
      </w:r>
    </w:p>
    <w:p w:rsidR="008C52E7" w:rsidRPr="005B0EFE" w:rsidRDefault="008C52E7" w:rsidP="008C52E7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8C52E7" w:rsidRPr="005B0EFE" w:rsidRDefault="008C52E7" w:rsidP="008C52E7">
      <w:pPr>
        <w:shd w:val="clear" w:color="auto" w:fill="FFFFFF"/>
        <w:tabs>
          <w:tab w:val="left" w:pos="1258"/>
        </w:tabs>
        <w:spacing w:after="0" w:line="240" w:lineRule="auto"/>
        <w:ind w:right="-74" w:firstLine="73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B0EFE">
        <w:rPr>
          <w:rFonts w:ascii="Times New Roman" w:eastAsia="Times New Roman" w:hAnsi="Times New Roman"/>
          <w:color w:val="000000"/>
          <w:spacing w:val="-12"/>
          <w:sz w:val="25"/>
          <w:szCs w:val="25"/>
          <w:lang w:eastAsia="ru-RU"/>
        </w:rPr>
        <w:t>1.1.</w:t>
      </w:r>
      <w:r w:rsidRPr="005B0EF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ab/>
      </w:r>
      <w:proofErr w:type="gramStart"/>
      <w:r w:rsidRPr="005B0EF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Данное Положение разработано в соответствии с Федеральным Законом от 24.06.1999 № 120-ФЗ «Об основах системы профилактики безнадзорности и правонарушений несовершеннолетних», З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аконом РФ от 29.01.2012 №273-ФЗ</w:t>
      </w:r>
      <w:r w:rsidRPr="005B0EF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«Об образовании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в Российской Федерации</w:t>
      </w:r>
      <w:r w:rsidRPr="005B0EF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», постановлением Правительства РФ от 19.03.2001 № 196 «Об утверждении Типового положения об общеобразовательном учреждении », 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Постановлением Администрации </w:t>
      </w:r>
      <w:proofErr w:type="spellStart"/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Удомельского</w:t>
      </w:r>
      <w:proofErr w:type="spellEnd"/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района от 23.12.2004г. № 778 «Об утверждении Положения о комиссии</w:t>
      </w:r>
      <w:r w:rsidRPr="005B0EF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по делам несовершеннолетних 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и защите</w:t>
      </w:r>
      <w:proofErr w:type="gramEnd"/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их прав Администрации </w:t>
      </w:r>
      <w:proofErr w:type="spellStart"/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Удомельского</w:t>
      </w:r>
      <w:proofErr w:type="spellEnd"/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района</w:t>
      </w:r>
      <w:r w:rsidRPr="005B0EF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.</w:t>
      </w:r>
    </w:p>
    <w:p w:rsidR="008C52E7" w:rsidRPr="005B0EFE" w:rsidRDefault="008C52E7" w:rsidP="008C52E7">
      <w:pPr>
        <w:shd w:val="clear" w:color="auto" w:fill="FFFFFF"/>
        <w:tabs>
          <w:tab w:val="left" w:pos="1459"/>
        </w:tabs>
        <w:spacing w:after="0" w:line="240" w:lineRule="auto"/>
        <w:ind w:left="10" w:right="-73" w:firstLine="739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5B0EFE">
        <w:rPr>
          <w:rFonts w:ascii="Times New Roman" w:eastAsia="Times New Roman" w:hAnsi="Times New Roman"/>
          <w:color w:val="000000"/>
          <w:spacing w:val="-12"/>
          <w:sz w:val="25"/>
          <w:szCs w:val="25"/>
          <w:lang w:eastAsia="ru-RU"/>
        </w:rPr>
        <w:t>1.2.</w:t>
      </w:r>
      <w:r w:rsidRPr="005B0EF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ab/>
        <w:t xml:space="preserve">Положение определяет порядок и процедуру отчисления (оставления общеобразовательного учреждения) и исключения </w:t>
      </w:r>
      <w:proofErr w:type="gramStart"/>
      <w:r w:rsidRPr="005B0EF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обучающи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хся</w:t>
      </w:r>
      <w:proofErr w:type="gramEnd"/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из муниципального бюджетного общеобразовательного учреждения «</w:t>
      </w:r>
      <w:proofErr w:type="spellStart"/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Дерягинская</w:t>
      </w:r>
      <w:proofErr w:type="spellEnd"/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начальная общеобразовательная школа»</w:t>
      </w:r>
      <w:r w:rsidRPr="005B0EF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(далее - общеобразовательное учреждение</w:t>
      </w:r>
      <w:r w:rsidRPr="005B0EF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).</w:t>
      </w:r>
    </w:p>
    <w:p w:rsidR="008C52E7" w:rsidRPr="005B0EFE" w:rsidRDefault="008C52E7" w:rsidP="008C52E7">
      <w:pPr>
        <w:shd w:val="clear" w:color="auto" w:fill="FFFFFF"/>
        <w:tabs>
          <w:tab w:val="left" w:pos="1378"/>
        </w:tabs>
        <w:spacing w:after="0" w:line="240" w:lineRule="auto"/>
        <w:ind w:left="14" w:firstLine="73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B0EFE">
        <w:rPr>
          <w:rFonts w:ascii="Times New Roman" w:eastAsia="Times New Roman" w:hAnsi="Times New Roman"/>
          <w:color w:val="000000"/>
          <w:spacing w:val="-10"/>
          <w:sz w:val="25"/>
          <w:szCs w:val="25"/>
          <w:lang w:eastAsia="ru-RU"/>
        </w:rPr>
        <w:t>1.3.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ab/>
        <w:t xml:space="preserve"> Исключение</w:t>
      </w:r>
      <w:r w:rsidRPr="005B0EF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обучающихся из общеобразовательного учреждения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начального общего образования</w:t>
      </w:r>
      <w:r w:rsidRPr="005B0EF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до достижения возраста пятнадцати лет не допускается.</w:t>
      </w:r>
    </w:p>
    <w:p w:rsidR="008C52E7" w:rsidRPr="005B0EFE" w:rsidRDefault="008C52E7" w:rsidP="008C52E7">
      <w:pPr>
        <w:shd w:val="clear" w:color="auto" w:fill="FFFFFF"/>
        <w:tabs>
          <w:tab w:val="left" w:pos="1267"/>
        </w:tabs>
        <w:spacing w:after="0" w:line="240" w:lineRule="auto"/>
        <w:ind w:left="10" w:right="5" w:firstLine="74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B0EFE">
        <w:rPr>
          <w:rFonts w:ascii="Times New Roman" w:eastAsia="Times New Roman" w:hAnsi="Times New Roman"/>
          <w:color w:val="000000"/>
          <w:spacing w:val="-12"/>
          <w:sz w:val="25"/>
          <w:szCs w:val="25"/>
          <w:lang w:eastAsia="ru-RU"/>
        </w:rPr>
        <w:t>1.4.</w:t>
      </w:r>
      <w:r w:rsidRPr="005B0EF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ab/>
        <w:t>Обучающиеся имеют право на перевод в другое общеобразовательное учреждение, реализующее образовательную программу соответствующего уровня, при согласии этого общеобразовательного учреждения и успешном прохождении ими аттестации.</w:t>
      </w:r>
    </w:p>
    <w:p w:rsidR="008C52E7" w:rsidRPr="005B0EFE" w:rsidRDefault="008C52E7" w:rsidP="008C52E7">
      <w:pPr>
        <w:widowControl w:val="0"/>
        <w:shd w:val="clear" w:color="auto" w:fill="FFFFFF"/>
        <w:tabs>
          <w:tab w:val="left" w:pos="1483"/>
        </w:tabs>
        <w:adjustRightInd w:val="0"/>
        <w:spacing w:after="0" w:line="240" w:lineRule="auto"/>
        <w:ind w:left="10" w:firstLine="754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B0EFE">
        <w:rPr>
          <w:rFonts w:ascii="Times New Roman" w:eastAsia="Times New Roman" w:hAnsi="Times New Roman"/>
          <w:color w:val="000000"/>
          <w:spacing w:val="-11"/>
          <w:sz w:val="25"/>
          <w:szCs w:val="25"/>
          <w:lang w:eastAsia="ru-RU"/>
        </w:rPr>
        <w:t>1.5. </w:t>
      </w:r>
      <w:r w:rsidRPr="005B0EF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Отчислением из общеобразовательного учреждения является оставление учащимся общеобразовательного учреждения 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по инициативе </w:t>
      </w:r>
      <w:r w:rsidRPr="005B0EF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родителей (законных представителей) на основании приказа директора в соответствии с нормами действующего законодательства.</w:t>
      </w:r>
    </w:p>
    <w:p w:rsidR="008C52E7" w:rsidRPr="008F100F" w:rsidRDefault="008C52E7" w:rsidP="008C52E7">
      <w:pPr>
        <w:shd w:val="clear" w:color="auto" w:fill="FFFFFF"/>
        <w:spacing w:after="0" w:line="240" w:lineRule="auto"/>
        <w:ind w:left="3082" w:right="1037" w:hanging="1219"/>
        <w:jc w:val="both"/>
        <w:rPr>
          <w:rFonts w:ascii="Times New Roman" w:eastAsia="Times New Roman" w:hAnsi="Times New Roman"/>
          <w:b/>
          <w:bCs/>
          <w:color w:val="000000"/>
          <w:sz w:val="25"/>
          <w:szCs w:val="25"/>
          <w:u w:val="single"/>
          <w:lang w:eastAsia="ru-RU"/>
        </w:rPr>
      </w:pPr>
      <w:r w:rsidRPr="008F100F">
        <w:rPr>
          <w:rFonts w:ascii="Times New Roman" w:eastAsia="Times New Roman" w:hAnsi="Times New Roman"/>
          <w:b/>
          <w:bCs/>
          <w:color w:val="000000"/>
          <w:sz w:val="25"/>
          <w:szCs w:val="25"/>
          <w:u w:val="single"/>
          <w:lang w:eastAsia="ru-RU"/>
        </w:rPr>
        <w:t>2.Порядок отчисления из общеобразовательного учреждения.</w:t>
      </w:r>
    </w:p>
    <w:p w:rsidR="008C52E7" w:rsidRDefault="008C52E7" w:rsidP="008C52E7">
      <w:pPr>
        <w:shd w:val="clear" w:color="auto" w:fill="FFFFFF"/>
        <w:spacing w:after="0" w:line="240" w:lineRule="auto"/>
        <w:ind w:right="1037" w:firstLine="709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F100F">
        <w:rPr>
          <w:rFonts w:ascii="Times New Roman" w:eastAsia="Times New Roman" w:hAnsi="Times New Roman"/>
          <w:bCs/>
          <w:color w:val="000000"/>
          <w:sz w:val="25"/>
          <w:szCs w:val="25"/>
          <w:lang w:eastAsia="ru-RU"/>
        </w:rPr>
        <w:t>2.1.</w:t>
      </w:r>
      <w:r w:rsidRPr="008F100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 </w:t>
      </w:r>
      <w:proofErr w:type="gramStart"/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Обучающиеся могут быть отчислены из образовательного учреждения по следующим основаниям:</w:t>
      </w:r>
      <w:proofErr w:type="gramEnd"/>
    </w:p>
    <w:p w:rsidR="008C52E7" w:rsidRDefault="008C52E7" w:rsidP="008C52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103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Со сменой места жительства;</w:t>
      </w:r>
    </w:p>
    <w:p w:rsidR="008C52E7" w:rsidRDefault="008C52E7" w:rsidP="008C52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103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Со сменой общеобразовательного учреждения;</w:t>
      </w:r>
    </w:p>
    <w:p w:rsidR="008C52E7" w:rsidRPr="008F100F" w:rsidRDefault="008C52E7" w:rsidP="008C52E7">
      <w:pPr>
        <w:shd w:val="clear" w:color="auto" w:fill="FFFFFF"/>
        <w:spacing w:after="0" w:line="240" w:lineRule="auto"/>
        <w:ind w:right="1037"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2.2. Другие способы отчисления и исключения в начальной школе не допустимы.</w:t>
      </w:r>
    </w:p>
    <w:p w:rsidR="008C52E7" w:rsidRPr="005B0EFE" w:rsidRDefault="008C52E7" w:rsidP="008C52E7">
      <w:pPr>
        <w:shd w:val="clear" w:color="auto" w:fill="FFFFFF"/>
        <w:tabs>
          <w:tab w:val="left" w:pos="1296"/>
        </w:tabs>
        <w:spacing w:after="0" w:line="240" w:lineRule="auto"/>
        <w:ind w:left="6" w:right="11" w:firstLine="714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8C52E7" w:rsidRDefault="008C52E7" w:rsidP="008C52E7">
      <w:pPr>
        <w:shd w:val="clear" w:color="auto" w:fill="FFFFFF"/>
        <w:tabs>
          <w:tab w:val="left" w:pos="1214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5"/>
          <w:szCs w:val="25"/>
          <w:lang w:eastAsia="ru-RU"/>
        </w:rPr>
        <w:lastRenderedPageBreak/>
        <w:t>2.3</w:t>
      </w:r>
      <w:r w:rsidRPr="005B0EFE">
        <w:rPr>
          <w:rFonts w:ascii="Times New Roman" w:eastAsia="Times New Roman" w:hAnsi="Times New Roman"/>
          <w:color w:val="000000"/>
          <w:spacing w:val="-6"/>
          <w:sz w:val="25"/>
          <w:szCs w:val="25"/>
          <w:lang w:eastAsia="ru-RU"/>
        </w:rPr>
        <w:t>.</w:t>
      </w:r>
      <w:r w:rsidRPr="005B0EF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ab/>
        <w:t>Устанавливается следующий порядок отчисления:</w:t>
      </w:r>
    </w:p>
    <w:p w:rsidR="008C52E7" w:rsidRPr="005B0EFE" w:rsidRDefault="008C52E7" w:rsidP="008C52E7">
      <w:pPr>
        <w:shd w:val="clear" w:color="auto" w:fill="FFFFFF"/>
        <w:tabs>
          <w:tab w:val="left" w:pos="1214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2.2.1. Основанием для </w:t>
      </w:r>
      <w:proofErr w:type="gramStart"/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отчисления</w:t>
      </w:r>
      <w:proofErr w:type="gramEnd"/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обучающегося из начальной школы служит</w:t>
      </w:r>
    </w:p>
    <w:p w:rsidR="008C52E7" w:rsidRDefault="008C52E7" w:rsidP="008C52E7">
      <w:pPr>
        <w:shd w:val="clear" w:color="auto" w:fill="FFFFFF"/>
        <w:tabs>
          <w:tab w:val="left" w:pos="1483"/>
        </w:tabs>
        <w:spacing w:after="0" w:line="240" w:lineRule="auto"/>
        <w:ind w:right="5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заявление </w:t>
      </w:r>
      <w:r w:rsidRPr="005B0EF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родителей (законных представителей)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в письменном виде с указанием причины отчисления (</w:t>
      </w:r>
      <w:r w:rsidRPr="005B0EF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переход в 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другое образовательное учреждение, смена места жительства).</w:t>
      </w:r>
      <w:r w:rsidRPr="005B0EF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</w:p>
    <w:p w:rsidR="008C52E7" w:rsidRPr="001A02CC" w:rsidRDefault="008C52E7" w:rsidP="008C52E7">
      <w:pPr>
        <w:shd w:val="clear" w:color="auto" w:fill="FFFFFF"/>
        <w:tabs>
          <w:tab w:val="left" w:pos="1483"/>
        </w:tabs>
        <w:spacing w:after="0" w:line="240" w:lineRule="auto"/>
        <w:ind w:right="5"/>
        <w:jc w:val="both"/>
        <w:rPr>
          <w:rFonts w:ascii="Times New Roman" w:eastAsia="Times New Roman" w:hAnsi="Times New Roman"/>
          <w:b/>
          <w:sz w:val="25"/>
          <w:szCs w:val="25"/>
          <w:u w:val="single"/>
          <w:lang w:eastAsia="ru-RU"/>
        </w:rPr>
      </w:pPr>
      <w:r w:rsidRPr="005B0EF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К заявлению прилагаются документы, подтверждающие дальнейшее устройство обучающегося (справка из образовательного учреждения, в котором  </w:t>
      </w:r>
      <w:proofErr w:type="gramStart"/>
      <w:r w:rsidRPr="005B0EF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обучающийся</w:t>
      </w:r>
      <w:proofErr w:type="gramEnd"/>
      <w:r w:rsidRPr="005B0EF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намерен продолжать обучение и т.п.).</w:t>
      </w:r>
    </w:p>
    <w:p w:rsidR="008C52E7" w:rsidRDefault="008C52E7" w:rsidP="008C52E7">
      <w:pPr>
        <w:widowControl w:val="0"/>
        <w:shd w:val="clear" w:color="auto" w:fill="FFFFFF"/>
        <w:tabs>
          <w:tab w:val="left" w:pos="1627"/>
        </w:tabs>
        <w:adjustRightInd w:val="0"/>
        <w:spacing w:after="0" w:line="240" w:lineRule="auto"/>
        <w:ind w:left="10" w:right="10" w:firstLine="715"/>
        <w:jc w:val="both"/>
        <w:rPr>
          <w:rFonts w:ascii="Times New Roman" w:eastAsia="Times New Roman" w:hAnsi="Times New Roman"/>
          <w:color w:val="000000"/>
          <w:spacing w:val="-5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pacing w:val="-5"/>
          <w:sz w:val="25"/>
          <w:szCs w:val="25"/>
          <w:lang w:eastAsia="ru-RU"/>
        </w:rPr>
        <w:t>2.2.2.</w:t>
      </w:r>
      <w:r w:rsidRPr="005B0EFE">
        <w:rPr>
          <w:rFonts w:ascii="Times New Roman" w:eastAsia="Times New Roman" w:hAnsi="Times New Roman"/>
          <w:color w:val="000000"/>
          <w:spacing w:val="-5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5"/>
          <w:sz w:val="25"/>
          <w:szCs w:val="25"/>
          <w:lang w:eastAsia="ru-RU"/>
        </w:rPr>
        <w:t>В день отчисления обучающегося издается приказ руководителя о выбытии обучающегося из учреждения и делается пометка в классном журнале классным руководителем № приказа и даты.</w:t>
      </w:r>
    </w:p>
    <w:p w:rsidR="008C52E7" w:rsidRDefault="008C52E7" w:rsidP="008C52E7">
      <w:pPr>
        <w:widowControl w:val="0"/>
        <w:shd w:val="clear" w:color="auto" w:fill="FFFFFF"/>
        <w:tabs>
          <w:tab w:val="left" w:pos="1627"/>
        </w:tabs>
        <w:adjustRightInd w:val="0"/>
        <w:spacing w:after="0" w:line="240" w:lineRule="auto"/>
        <w:ind w:left="10" w:right="10" w:firstLine="715"/>
        <w:jc w:val="both"/>
        <w:rPr>
          <w:rFonts w:ascii="Times New Roman" w:eastAsia="Times New Roman" w:hAnsi="Times New Roman"/>
          <w:color w:val="000000"/>
          <w:spacing w:val="-5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pacing w:val="-5"/>
          <w:sz w:val="25"/>
          <w:szCs w:val="25"/>
          <w:lang w:eastAsia="ru-RU"/>
        </w:rPr>
        <w:t xml:space="preserve">2.2.3. </w:t>
      </w:r>
      <w:proofErr w:type="gramStart"/>
      <w:r>
        <w:rPr>
          <w:rFonts w:ascii="Times New Roman" w:eastAsia="Times New Roman" w:hAnsi="Times New Roman"/>
          <w:color w:val="000000"/>
          <w:spacing w:val="-5"/>
          <w:sz w:val="25"/>
          <w:szCs w:val="25"/>
          <w:lang w:eastAsia="ru-RU"/>
        </w:rPr>
        <w:t>При отчислении обучающегося из образовательного учреждения родителям (законным представителям) выдаются следующие документы:</w:t>
      </w:r>
      <w:proofErr w:type="gramEnd"/>
    </w:p>
    <w:p w:rsidR="008C52E7" w:rsidRDefault="008C52E7" w:rsidP="008C52E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627"/>
        </w:tabs>
        <w:adjustRightInd w:val="0"/>
        <w:spacing w:after="0" w:line="240" w:lineRule="auto"/>
        <w:ind w:right="10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Личное дело </w:t>
      </w:r>
      <w:proofErr w:type="gramStart"/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;</w:t>
      </w:r>
    </w:p>
    <w:p w:rsidR="008C52E7" w:rsidRDefault="008C52E7" w:rsidP="008C52E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627"/>
        </w:tabs>
        <w:adjustRightInd w:val="0"/>
        <w:spacing w:after="0" w:line="240" w:lineRule="auto"/>
        <w:ind w:right="10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Табель успеваемости по четвертям, подписанный классным руководителем и заверенный печатью и подписью руководителя образовательного учреждения</w:t>
      </w:r>
    </w:p>
    <w:p w:rsidR="008C52E7" w:rsidRDefault="008C52E7" w:rsidP="008C52E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627"/>
        </w:tabs>
        <w:adjustRightInd w:val="0"/>
        <w:spacing w:after="0" w:line="240" w:lineRule="auto"/>
        <w:ind w:right="10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Ведомость текущих оценок, подписанная классным руководителем и заверенная печатью и подписью руководителя образовательного учреждения (при необходимости)</w:t>
      </w:r>
    </w:p>
    <w:p w:rsidR="008C52E7" w:rsidRDefault="008C52E7" w:rsidP="008C52E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627"/>
        </w:tabs>
        <w:adjustRightInd w:val="0"/>
        <w:spacing w:after="0" w:line="240" w:lineRule="auto"/>
        <w:ind w:right="10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Медицинскую карту</w:t>
      </w:r>
    </w:p>
    <w:p w:rsidR="008C52E7" w:rsidRDefault="008C52E7" w:rsidP="008C52E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627"/>
        </w:tabs>
        <w:adjustRightInd w:val="0"/>
        <w:spacing w:after="0" w:line="240" w:lineRule="auto"/>
        <w:ind w:right="10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Копию приказа о выбытии под роспись</w:t>
      </w:r>
    </w:p>
    <w:p w:rsidR="008C52E7" w:rsidRDefault="008C52E7" w:rsidP="008C52E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5"/>
          <w:szCs w:val="25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u w:val="single"/>
          <w:lang w:eastAsia="ru-RU"/>
        </w:rPr>
        <w:t>3.</w:t>
      </w:r>
      <w:r w:rsidRPr="005B0EFE">
        <w:rPr>
          <w:rFonts w:ascii="Times New Roman" w:eastAsia="Times New Roman" w:hAnsi="Times New Roman"/>
          <w:color w:val="000000"/>
          <w:sz w:val="25"/>
          <w:szCs w:val="25"/>
          <w:u w:val="single"/>
          <w:lang w:eastAsia="ru-RU"/>
        </w:rPr>
        <w:t xml:space="preserve"> Заключительные положения.</w:t>
      </w:r>
    </w:p>
    <w:p w:rsidR="008C52E7" w:rsidRPr="0021690B" w:rsidRDefault="008C52E7" w:rsidP="008C52E7">
      <w:pPr>
        <w:spacing w:after="0" w:line="240" w:lineRule="auto"/>
        <w:ind w:left="709"/>
        <w:rPr>
          <w:rFonts w:ascii="Times New Roman" w:eastAsia="Times New Roman" w:hAnsi="Times New Roman"/>
          <w:sz w:val="25"/>
          <w:szCs w:val="25"/>
          <w:lang w:eastAsia="ru-RU"/>
        </w:rPr>
      </w:pPr>
      <w:r w:rsidRPr="0021690B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3.1.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В случае отказа родителям (законным представителям) в приеме в общеобразовательное учреждение и других разногласий при переводе, отчислении родители (законные представители) имеют право обратиться с письменным заявлением в Управление образования Администрации </w:t>
      </w:r>
      <w:proofErr w:type="spellStart"/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Удомельского</w:t>
      </w:r>
      <w:proofErr w:type="spellEnd"/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района или использовать иные способы защиты гражданских прав, предусмотренных действующим законодательством.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6"/>
        <w:gridCol w:w="300"/>
        <w:gridCol w:w="300"/>
      </w:tblGrid>
      <w:tr w:rsidR="008C52E7" w:rsidRPr="005B0EFE" w:rsidTr="0084251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52E7" w:rsidRPr="005B0EFE" w:rsidRDefault="008C52E7" w:rsidP="00842517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5B0EFE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ab/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52E7" w:rsidRPr="005B0EFE" w:rsidRDefault="008C52E7" w:rsidP="00842517">
            <w:pPr>
              <w:spacing w:after="0" w:line="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52E7" w:rsidRPr="005B0EFE" w:rsidRDefault="008C52E7" w:rsidP="00842517">
            <w:pPr>
              <w:spacing w:after="0" w:line="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</w:tr>
    </w:tbl>
    <w:p w:rsidR="008C52E7" w:rsidRPr="005B0EFE" w:rsidRDefault="008C52E7" w:rsidP="008C52E7">
      <w:pPr>
        <w:jc w:val="both"/>
        <w:rPr>
          <w:sz w:val="25"/>
          <w:szCs w:val="25"/>
        </w:rPr>
      </w:pPr>
    </w:p>
    <w:p w:rsidR="008C52E7" w:rsidRDefault="008C52E7" w:rsidP="008C52E7"/>
    <w:p w:rsidR="00593F52" w:rsidRDefault="00593F52"/>
    <w:sectPr w:rsidR="00593F52" w:rsidSect="001A7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387B"/>
    <w:multiLevelType w:val="hybridMultilevel"/>
    <w:tmpl w:val="06FC43D0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">
    <w:nsid w:val="0FA30CD3"/>
    <w:multiLevelType w:val="hybridMultilevel"/>
    <w:tmpl w:val="43520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2E7"/>
    <w:rsid w:val="00593F52"/>
    <w:rsid w:val="005B0199"/>
    <w:rsid w:val="008417F5"/>
    <w:rsid w:val="008C52E7"/>
    <w:rsid w:val="009D29CF"/>
    <w:rsid w:val="00B5198A"/>
    <w:rsid w:val="00D5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2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2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3170</Characters>
  <Application>Microsoft Office Word</Application>
  <DocSecurity>0</DocSecurity>
  <Lines>26</Lines>
  <Paragraphs>7</Paragraphs>
  <ScaleCrop>false</ScaleCrop>
  <Company>Microsoft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2013-12-19T10:42:00Z</dcterms:created>
  <dcterms:modified xsi:type="dcterms:W3CDTF">2013-12-19T10:43:00Z</dcterms:modified>
</cp:coreProperties>
</file>