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928"/>
        <w:gridCol w:w="4642"/>
      </w:tblGrid>
      <w:tr w:rsidR="00811445" w:rsidRPr="00CC3326" w:rsidTr="00842517">
        <w:tc>
          <w:tcPr>
            <w:tcW w:w="4928" w:type="dxa"/>
          </w:tcPr>
          <w:p w:rsidR="00811445" w:rsidRDefault="00811445" w:rsidP="00842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3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811445" w:rsidRDefault="00811445" w:rsidP="00842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Школы</w:t>
            </w:r>
          </w:p>
          <w:p w:rsidR="00811445" w:rsidRDefault="00811445" w:rsidP="00842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Протокол№4</w:t>
            </w:r>
          </w:p>
          <w:p w:rsidR="00811445" w:rsidRDefault="00811445" w:rsidP="00842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От14.01.2013 г</w:t>
            </w:r>
          </w:p>
          <w:p w:rsidR="00811445" w:rsidRDefault="00811445" w:rsidP="00842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Совета Школы</w:t>
            </w:r>
          </w:p>
          <w:p w:rsidR="00811445" w:rsidRPr="006623B8" w:rsidRDefault="00811445" w:rsidP="00842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____________Т.А.Насретдинова</w:t>
            </w:r>
            <w:proofErr w:type="spellEnd"/>
          </w:p>
        </w:tc>
        <w:tc>
          <w:tcPr>
            <w:tcW w:w="4642" w:type="dxa"/>
          </w:tcPr>
          <w:p w:rsidR="00811445" w:rsidRDefault="00811445" w:rsidP="00842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  <w:p w:rsidR="00811445" w:rsidRDefault="00811445" w:rsidP="00842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Приказ № 2/1-О</w:t>
            </w:r>
          </w:p>
          <w:p w:rsidR="00811445" w:rsidRPr="00CC3326" w:rsidRDefault="00811445" w:rsidP="00842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21.01.2013 г.</w:t>
            </w:r>
          </w:p>
          <w:p w:rsidR="00811445" w:rsidRPr="00CC3326" w:rsidRDefault="00811445" w:rsidP="00842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Дерягинская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НОШ»</w:t>
            </w:r>
          </w:p>
        </w:tc>
      </w:tr>
      <w:tr w:rsidR="00811445" w:rsidRPr="004242D8" w:rsidTr="00842517">
        <w:tc>
          <w:tcPr>
            <w:tcW w:w="4928" w:type="dxa"/>
          </w:tcPr>
          <w:p w:rsidR="00811445" w:rsidRPr="004242D8" w:rsidRDefault="00811445" w:rsidP="008425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2" w:type="dxa"/>
          </w:tcPr>
          <w:p w:rsidR="00811445" w:rsidRPr="004242D8" w:rsidRDefault="00811445" w:rsidP="00842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С.Г.Заводова</w:t>
            </w:r>
            <w:proofErr w:type="spellEnd"/>
          </w:p>
          <w:p w:rsidR="00811445" w:rsidRPr="004242D8" w:rsidRDefault="00811445" w:rsidP="00842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445" w:rsidRPr="004242D8" w:rsidTr="00842517">
        <w:tc>
          <w:tcPr>
            <w:tcW w:w="4928" w:type="dxa"/>
          </w:tcPr>
          <w:p w:rsidR="00811445" w:rsidRPr="004242D8" w:rsidRDefault="00811445" w:rsidP="00842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2" w:type="dxa"/>
          </w:tcPr>
          <w:p w:rsidR="00811445" w:rsidRPr="004242D8" w:rsidRDefault="00811445" w:rsidP="00842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1445" w:rsidRPr="003F4C87" w:rsidRDefault="00811445" w:rsidP="00811445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811445" w:rsidRPr="003F4C87" w:rsidRDefault="00811445" w:rsidP="00811445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</w:t>
      </w:r>
      <w:r w:rsidRPr="003F4C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текущей,  промежуточной и итоговой аттестации</w:t>
      </w:r>
      <w:r w:rsidRPr="003F4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3F4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811445" w:rsidRPr="003F4C87" w:rsidRDefault="00811445" w:rsidP="00811445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МБОУ «</w:t>
      </w:r>
      <w:proofErr w:type="spellStart"/>
      <w:r w:rsidRPr="003F4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Дерягинская</w:t>
      </w:r>
      <w:proofErr w:type="spellEnd"/>
      <w:r w:rsidRPr="003F4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НОШ» </w:t>
      </w:r>
      <w:proofErr w:type="spellStart"/>
      <w:r w:rsidRPr="003F4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Удомельского</w:t>
      </w:r>
      <w:proofErr w:type="spellEnd"/>
      <w:r w:rsidRPr="003F4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района.</w:t>
      </w:r>
    </w:p>
    <w:p w:rsidR="00811445" w:rsidRPr="003F4C87" w:rsidRDefault="00811445" w:rsidP="00811445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445" w:rsidRDefault="00811445" w:rsidP="00811445"/>
    <w:p w:rsidR="00811445" w:rsidRPr="00B414AF" w:rsidRDefault="00811445" w:rsidP="00811445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15"/>
          <w:szCs w:val="15"/>
          <w:lang w:eastAsia="ru-RU"/>
        </w:rPr>
      </w:pPr>
      <w:r w:rsidRPr="00B414AF">
        <w:rPr>
          <w:rFonts w:ascii="Tahoma" w:eastAsia="Times New Roman" w:hAnsi="Tahoma" w:cs="Tahoma"/>
          <w:color w:val="000000" w:themeColor="text1"/>
          <w:sz w:val="15"/>
          <w:szCs w:val="15"/>
          <w:lang w:eastAsia="ru-RU"/>
        </w:rPr>
        <w:t> </w:t>
      </w:r>
    </w:p>
    <w:p w:rsidR="00811445" w:rsidRPr="00B414AF" w:rsidRDefault="00811445" w:rsidP="00811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414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Общие положения</w:t>
      </w:r>
    </w:p>
    <w:p w:rsidR="00811445" w:rsidRPr="00334C5C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C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1.1 </w:t>
      </w:r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Положение разработано в соответствии с Законом РФ «Об образовании», Уставом школы и регламентирует содержание и порядок промежуточной аттестации обучающихся школы, их перевод по итогам года, определяет системы оценок.</w:t>
      </w:r>
    </w:p>
    <w:p w:rsidR="00811445" w:rsidRPr="00334C5C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 Положение о промежуточной аттестации </w:t>
      </w:r>
      <w:proofErr w:type="gramStart"/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принимается педсоветом школы, имеющим право вносить в него свои изменения и дополнения, утверждается директором школы</w:t>
      </w:r>
    </w:p>
    <w:p w:rsidR="00811445" w:rsidRPr="00334C5C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 Целью аттестации является:</w:t>
      </w:r>
    </w:p>
    <w:p w:rsidR="00811445" w:rsidRPr="00334C5C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достоинства;</w:t>
      </w:r>
    </w:p>
    <w:p w:rsidR="00811445" w:rsidRPr="00334C5C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установление фактического уровня теоретических знаний обучающихся по предметам инвариантного компонента учебного плана, их практических умений и навыков;</w:t>
      </w:r>
    </w:p>
    <w:p w:rsidR="00811445" w:rsidRPr="00334C5C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соотнесение этого уровня с требованиями образовательного государственного стандарта</w:t>
      </w:r>
    </w:p>
    <w:p w:rsidR="00811445" w:rsidRPr="00334C5C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proofErr w:type="gramStart"/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учебных программ по учебным предметам</w:t>
      </w:r>
    </w:p>
    <w:p w:rsidR="00811445" w:rsidRPr="00334C5C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1445" w:rsidRPr="00334C5C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34C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Система оценок при проведении текущей и промежуточной аттестации</w:t>
      </w:r>
    </w:p>
    <w:p w:rsidR="00811445" w:rsidRPr="00334C5C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proofErr w:type="gramStart"/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 текущей и годовой (итоговой) промежуточной, итоговой аттестации обучающихся используется 5-балльная система оценок: «5» - отлично, «4» -хорошо, «3» - удовлетворительно, «2» - неудовлетворительно. </w:t>
      </w:r>
      <w:proofErr w:type="gramStart"/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Отметки обучающихся фиксируются в классных журналах и дублируются в дневниках обучающихся.</w:t>
      </w:r>
      <w:proofErr w:type="gramEnd"/>
    </w:p>
    <w:p w:rsidR="00811445" w:rsidRPr="00334C5C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</w:t>
      </w:r>
      <w:proofErr w:type="gramStart"/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proofErr w:type="gramEnd"/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ступени начального общего образования в первом классе используется только качественная (словесная) оценка знаний, умений и навыков обучающихся, без фиксации их достижений в классных журналах в виде отметок по 5-балльной шкале.</w:t>
      </w:r>
    </w:p>
    <w:p w:rsidR="00811445" w:rsidRPr="00334C5C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2.3 Итоговые отметки </w:t>
      </w:r>
      <w:proofErr w:type="gramStart"/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четверть (полугодие, год) должны быть обоснованы. Чтобы объективно аттестовать обучающихся, необходимо иметь не менее трех отметок при двухчасовой недельной учебной нагрузке с обязательным учетом качества знаний обучающихся по письменным, лабораторным, практическим работам.</w:t>
      </w:r>
    </w:p>
    <w:p w:rsidR="00811445" w:rsidRPr="00334C5C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одночасовой недельной нагрузке по предмету аттестация может проводиться по полугодиям.</w:t>
      </w:r>
    </w:p>
    <w:p w:rsidR="00811445" w:rsidRPr="00334C5C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1445" w:rsidRPr="00334C5C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34C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Текущая аттестация учащихся</w:t>
      </w:r>
    </w:p>
    <w:p w:rsidR="00811445" w:rsidRPr="00334C5C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 Текущей аттестации подлежат обучающиеся всех классов школы.</w:t>
      </w:r>
    </w:p>
    <w:p w:rsidR="00811445" w:rsidRPr="00334C5C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 Обучающиеся, пропустившие по не зависящим от них обстоятельствам более половины учебного времени, не аттестуются. Вопрос об аттестации </w:t>
      </w:r>
      <w:proofErr w:type="gramStart"/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таких</w:t>
      </w:r>
      <w:proofErr w:type="gramEnd"/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решается в индивидуальном порядке директором школы по согласованию с родителями (законными представителями) обучающегося.</w:t>
      </w:r>
    </w:p>
    <w:p w:rsidR="00811445" w:rsidRPr="00334C5C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 Форму текущей аттестации определяет учитель с учетом:</w:t>
      </w:r>
    </w:p>
    <w:p w:rsidR="00811445" w:rsidRPr="00334C5C" w:rsidRDefault="00811445" w:rsidP="0081144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контингента </w:t>
      </w:r>
      <w:proofErr w:type="gramStart"/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811445" w:rsidRPr="00334C5C" w:rsidRDefault="00811445" w:rsidP="0081144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содержания учебного материала, </w:t>
      </w:r>
    </w:p>
    <w:p w:rsidR="00811445" w:rsidRPr="00334C5C" w:rsidRDefault="00811445" w:rsidP="0081144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используемых им образовательных технологий </w:t>
      </w:r>
    </w:p>
    <w:p w:rsidR="00811445" w:rsidRPr="00334C5C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Избранная форма текущей аттестации учителем подается одновременно с представлением календарно-тематического графика изучения программ.</w:t>
      </w:r>
    </w:p>
    <w:p w:rsidR="00811445" w:rsidRPr="00334C5C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 Письменные, самостоятельные, фронтальные, групповые и тому подобные работы обучающихся обучающего характера после обязательного анализа и оценивания не требуют обязательного переноса отметок в классный журнал.</w:t>
      </w:r>
    </w:p>
    <w:p w:rsidR="00811445" w:rsidRPr="00334C5C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 Результаты работ обучающихся контрольного характера должны быть отражены в классном журнале, как правило, в тот день, когда выполнялась работа по этому предмету. При проведении этой работы повторно после ее анализа отметка выставляется в журнал через дробь.</w:t>
      </w:r>
    </w:p>
    <w:p w:rsidR="00811445" w:rsidRPr="00334C5C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3.6 Отметка </w:t>
      </w:r>
      <w:proofErr w:type="gramStart"/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обучающегося</w:t>
      </w:r>
      <w:proofErr w:type="gramEnd"/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четверть или полугодие, как правило, не может превышать средне арифметическое результатов контрольных, лабораторных, практических или самостоятельных работ, имеющих контрольный характер.</w:t>
      </w:r>
    </w:p>
    <w:p w:rsidR="00811445" w:rsidRPr="00334C5C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3.7 Четвертные, полугодовые, годовые оценки выставляются за 2 дня до начала каникул или начала аттестационного периода. Классные руководители обязаны довести решение педсовета </w:t>
      </w:r>
      <w:proofErr w:type="gramStart"/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школы</w:t>
      </w:r>
      <w:proofErr w:type="gramEnd"/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переводе обучающегося до сведения обучающихся и их родителей (законных представителей), а в случае неудовлетворительных результатов учебного года или экзаменов — в письменном виде под роспись родителей (законных представителей) обучающегося с указанием даты ознакомления.</w:t>
      </w:r>
    </w:p>
    <w:p w:rsidR="00811445" w:rsidRPr="00334C5C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3.8</w:t>
      </w:r>
      <w:proofErr w:type="gramStart"/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случае несогласия обучающихся и их родителей (законных представителей) с выставленной итоговой оценкой по предмету она может быть пересмотрена. Для пересмотра отметки на основании письменного заявления родителе</w:t>
      </w:r>
      <w:proofErr w:type="gramStart"/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й(</w:t>
      </w:r>
      <w:proofErr w:type="gramEnd"/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законных представителей) приказом по школе создается комиссия из трех человек, которая в форме экзамена или собеседования в присутствии родителей(законных представителей)  обучающегося определяет соответствие выставленной отметки по предмету фактическому </w:t>
      </w:r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уровню его знаний. Решение комиссии оформляется протоколом и является окончательным. Протокол хранится в личном деле </w:t>
      </w:r>
      <w:proofErr w:type="gramStart"/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обучающегося</w:t>
      </w:r>
      <w:proofErr w:type="gramEnd"/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11445" w:rsidRPr="00334C5C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3.9 Итоговая оценка по учебному предмету выставляется учителем на основе оценок за учебный год, результатов годовой аттестации и фактического уровня знаний, умений и навыков обучающихся. Положительная итоговая отметка за учебный год не может быть выставлена при неудовлетворительном результате экзаменов.</w:t>
      </w:r>
    </w:p>
    <w:p w:rsidR="00811445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11445" w:rsidRPr="003F4C87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F4C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4.Промежуточная аттестация.</w:t>
      </w:r>
    </w:p>
    <w:p w:rsidR="00811445" w:rsidRPr="003F4C87" w:rsidRDefault="00811445" w:rsidP="00811445">
      <w:pPr>
        <w:shd w:val="clear" w:color="auto" w:fill="FFFFFF"/>
        <w:spacing w:before="144" w:line="238" w:lineRule="exact"/>
        <w:ind w:left="22" w:right="98" w:firstLine="28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C8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4.1.В целях повышения ответственности каждого учите</w:t>
      </w:r>
      <w:r w:rsidRPr="003F4C8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ля</w:t>
      </w:r>
      <w:r w:rsidRPr="003F4C8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за результаты труда, за степень освоения </w:t>
      </w:r>
      <w:proofErr w:type="gramStart"/>
      <w:r w:rsidRPr="003F4C8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обучающимися</w:t>
      </w:r>
      <w:proofErr w:type="gramEnd"/>
      <w:r w:rsidRPr="003F4C8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государственного образовательного стан</w:t>
      </w:r>
      <w:r w:rsidRPr="003F4C8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softHyphen/>
      </w:r>
      <w:r w:rsidRPr="003F4C8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дарта, определенного образовательной программой в рам</w:t>
      </w:r>
      <w:r w:rsidRPr="003F4C8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softHyphen/>
      </w:r>
      <w:r w:rsidRPr="003F4C8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ках учебного года или курса в целом, в соответствии с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Законом</w:t>
      </w:r>
      <w:r w:rsidRPr="003F4C8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Российской Федерации «Об образовании» </w:t>
      </w:r>
      <w:r w:rsidRPr="003F4C87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проводится промежуточная аттестация в 2—4</w:t>
      </w:r>
      <w:r w:rsidRPr="003F4C8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классах общеобразовательных школ.</w:t>
      </w:r>
      <w:r w:rsidRPr="003F4C8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811445" w:rsidRPr="003F4C87" w:rsidRDefault="00811445" w:rsidP="00811445">
      <w:pPr>
        <w:shd w:val="clear" w:color="auto" w:fill="FFFFFF"/>
        <w:spacing w:before="144" w:line="238" w:lineRule="exact"/>
        <w:ind w:left="22" w:right="98" w:firstLine="281"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3F4C87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4.2.Педагогический совет принимает решение не позднее 30 октября о формах проведения промежуточной аттестации и выборе предметов. </w:t>
      </w:r>
    </w:p>
    <w:p w:rsidR="00811445" w:rsidRPr="003F4C87" w:rsidRDefault="00811445" w:rsidP="00811445">
      <w:pPr>
        <w:shd w:val="clear" w:color="auto" w:fill="FFFFFF"/>
        <w:spacing w:before="144" w:line="238" w:lineRule="exact"/>
        <w:ind w:left="22" w:right="98" w:firstLine="281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F4C87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4.3.</w:t>
      </w:r>
      <w:r w:rsidRPr="003F4C8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Для проведения промежуточной аттестации могут быть </w:t>
      </w:r>
      <w:r w:rsidRPr="003F4C8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предложены следующие формы: собеседование, тестиро</w:t>
      </w:r>
      <w:r w:rsidRPr="003F4C8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Pr="003F4C8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вание, защита рефератов, творческих работ, дифферен</w:t>
      </w:r>
      <w:r w:rsidRPr="003F4C8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softHyphen/>
      </w:r>
      <w:r w:rsidRPr="003F4C87">
        <w:rPr>
          <w:rFonts w:ascii="Times New Roman" w:hAnsi="Times New Roman" w:cs="Times New Roman"/>
          <w:color w:val="000000" w:themeColor="text1"/>
          <w:sz w:val="28"/>
          <w:szCs w:val="28"/>
        </w:rPr>
        <w:t>цированные зачеты, итоговые опросы, переводные экза</w:t>
      </w:r>
      <w:r w:rsidRPr="003F4C8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3F4C8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мены (устные и письменные), письменные проверочные и </w:t>
      </w:r>
      <w:r w:rsidRPr="003F4C8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контрольные работы и т.д. </w:t>
      </w:r>
    </w:p>
    <w:p w:rsidR="00811445" w:rsidRPr="003F4C87" w:rsidRDefault="00811445" w:rsidP="00811445">
      <w:pPr>
        <w:shd w:val="clear" w:color="auto" w:fill="FFFFFF"/>
        <w:spacing w:before="144" w:line="238" w:lineRule="exact"/>
        <w:ind w:left="22" w:right="98" w:firstLine="28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C8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4.4.</w:t>
      </w:r>
      <w:r w:rsidRPr="003F4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Обучающийся, избравший собеседование как одну из </w:t>
      </w:r>
      <w:r w:rsidRPr="003F4C8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форм устного экзамена, по предложению аттестационной (экзаменационной) предметной комиссии дает без подго</w:t>
      </w:r>
      <w:r w:rsidRPr="003F4C8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softHyphen/>
      </w:r>
      <w:r w:rsidRPr="003F4C8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товки развернутый ответ по одной из ключевых тем курса или отвечает на вопросы обобщающего характера по всем </w:t>
      </w:r>
      <w:r w:rsidRPr="003F4C87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темам учебной программы (вопросы заранее подготовлены</w:t>
      </w:r>
      <w:r w:rsidRPr="003F4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4C87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3F4C8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 объявлены обучающимся). Собеседование целесообраз</w:t>
      </w:r>
      <w:r w:rsidRPr="003F4C8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softHyphen/>
      </w:r>
      <w:r w:rsidRPr="003F4C8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но проводить с обучающимися, проявившими интерес к </w:t>
      </w:r>
      <w:r w:rsidRPr="003F4C8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научным исследованиям в избранной области знаний и об</w:t>
      </w:r>
      <w:r w:rsidRPr="003F4C8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softHyphen/>
      </w:r>
      <w:r w:rsidRPr="003F4C87">
        <w:rPr>
          <w:rFonts w:ascii="Times New Roman" w:hAnsi="Times New Roman" w:cs="Times New Roman"/>
          <w:color w:val="000000" w:themeColor="text1"/>
          <w:sz w:val="28"/>
          <w:szCs w:val="28"/>
        </w:rPr>
        <w:t>ладающими аналитическими способностями. </w:t>
      </w:r>
    </w:p>
    <w:p w:rsidR="00811445" w:rsidRPr="003F4C87" w:rsidRDefault="00811445" w:rsidP="00811445">
      <w:pPr>
        <w:shd w:val="clear" w:color="auto" w:fill="FFFFFF"/>
        <w:spacing w:before="144" w:line="238" w:lineRule="exact"/>
        <w:ind w:left="22" w:right="98" w:firstLine="28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C8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4.5.Устная аттестация по билетам предполагает ответы на </w:t>
      </w:r>
      <w:r w:rsidRPr="003F4C8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вопросы, сформулированные в билетах, выполнение пред</w:t>
      </w:r>
      <w:r w:rsidRPr="003F4C8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softHyphen/>
      </w:r>
      <w:r w:rsidRPr="003F4C8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ложенных практических заданий (решение задачи, раз</w:t>
      </w:r>
      <w:r w:rsidRPr="003F4C8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softHyphen/>
      </w:r>
      <w:r w:rsidRPr="003F4C87">
        <w:rPr>
          <w:rFonts w:ascii="Times New Roman" w:hAnsi="Times New Roman" w:cs="Times New Roman"/>
          <w:color w:val="000000" w:themeColor="text1"/>
          <w:sz w:val="28"/>
          <w:szCs w:val="28"/>
        </w:rPr>
        <w:t>бор предложения, выполнение лабораторной работы, де</w:t>
      </w:r>
      <w:r w:rsidRPr="003F4C8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монстрация опыта и т.д.).</w:t>
      </w:r>
      <w:r w:rsidRPr="003F4C8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811445" w:rsidRPr="003F4C87" w:rsidRDefault="00811445" w:rsidP="00811445">
      <w:pPr>
        <w:shd w:val="clear" w:color="auto" w:fill="FFFFFF"/>
        <w:spacing w:before="144" w:line="238" w:lineRule="exact"/>
        <w:ind w:left="22" w:right="98" w:firstLine="28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C8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4.6.Защита реферата предполагает предварительный вы</w:t>
      </w:r>
      <w:r w:rsidRPr="003F4C8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softHyphen/>
      </w:r>
      <w:r w:rsidRPr="003F4C87">
        <w:rPr>
          <w:rFonts w:ascii="Times New Roman" w:hAnsi="Times New Roman" w:cs="Times New Roman"/>
          <w:color w:val="000000" w:themeColor="text1"/>
          <w:sz w:val="28"/>
          <w:szCs w:val="28"/>
        </w:rPr>
        <w:t>бор обучающимся интересующей его темы работы с уче</w:t>
      </w:r>
      <w:r w:rsidRPr="003F4C8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3F4C87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том рекомендаций учителя-предметника или научного </w:t>
      </w:r>
      <w:r w:rsidRPr="003F4C8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руководителя, глубокое изучение избранной проблемы, </w:t>
      </w:r>
      <w:r w:rsidRPr="003F4C8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изложение выводов по теме реферата. Не </w:t>
      </w:r>
      <w:proofErr w:type="gramStart"/>
      <w:r w:rsidRPr="003F4C8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позднее</w:t>
      </w:r>
      <w:proofErr w:type="gramEnd"/>
      <w:r w:rsidRPr="003F4C8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чем за </w:t>
      </w:r>
      <w:r w:rsidRPr="003F4C8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неделю до экзамена реферат представляется обучающим</w:t>
      </w:r>
      <w:r w:rsidRPr="003F4C8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Pr="003F4C8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ся на рецензию учителю-предметнику или научному руководителю. Аттестационная комиссия на экзамене зна</w:t>
      </w:r>
      <w:r w:rsidRPr="003F4C8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softHyphen/>
      </w:r>
      <w:r w:rsidRPr="003F4C8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комится с рецензией на представленную работу и выстав</w:t>
      </w:r>
      <w:r w:rsidRPr="003F4C8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softHyphen/>
      </w:r>
      <w:r w:rsidRPr="003F4C8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ляет отметку </w:t>
      </w:r>
      <w:proofErr w:type="gramStart"/>
      <w:r w:rsidRPr="003F4C8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обучающемуся</w:t>
      </w:r>
      <w:proofErr w:type="gramEnd"/>
      <w:r w:rsidRPr="003F4C8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после защиты реферата.</w:t>
      </w:r>
      <w:r w:rsidRPr="003F4C8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811445" w:rsidRPr="003F4C87" w:rsidRDefault="00811445" w:rsidP="00811445">
      <w:pPr>
        <w:shd w:val="clear" w:color="auto" w:fill="FFFFFF"/>
        <w:spacing w:before="144" w:line="238" w:lineRule="exact"/>
        <w:ind w:left="22" w:right="98" w:firstLine="28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C87">
        <w:rPr>
          <w:rFonts w:ascii="Times New Roman" w:hAnsi="Times New Roman" w:cs="Times New Roman"/>
          <w:color w:val="000000" w:themeColor="text1"/>
          <w:sz w:val="28"/>
          <w:szCs w:val="28"/>
        </w:rPr>
        <w:t>4.7. Контрольная работа проводится по материалам администрации школы на отдельных листах с печатью образовательного учреждения.</w:t>
      </w:r>
      <w:r w:rsidRPr="003F4C87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 </w:t>
      </w:r>
      <w:r w:rsidRPr="003F4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1445" w:rsidRPr="003F4C87" w:rsidRDefault="00811445" w:rsidP="00811445">
      <w:pPr>
        <w:shd w:val="clear" w:color="auto" w:fill="FFFFFF"/>
        <w:spacing w:before="144" w:line="238" w:lineRule="exact"/>
        <w:ind w:left="22" w:right="98" w:firstLine="28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C87">
        <w:rPr>
          <w:rFonts w:ascii="Times New Roman" w:hAnsi="Times New Roman" w:cs="Times New Roman"/>
          <w:color w:val="000000" w:themeColor="text1"/>
          <w:sz w:val="28"/>
          <w:szCs w:val="28"/>
        </w:rPr>
        <w:t>4.8. Материалы для проведения тестирования готовятся учителем и передаются на экспертизу в Управление образования.</w:t>
      </w:r>
    </w:p>
    <w:p w:rsidR="00811445" w:rsidRDefault="00811445" w:rsidP="00811445">
      <w:pPr>
        <w:pStyle w:val="a3"/>
        <w:jc w:val="both"/>
        <w:rPr>
          <w:b/>
          <w:color w:val="000000" w:themeColor="text1"/>
          <w:sz w:val="28"/>
          <w:szCs w:val="28"/>
        </w:rPr>
      </w:pPr>
    </w:p>
    <w:p w:rsidR="00811445" w:rsidRPr="003F4C87" w:rsidRDefault="00811445" w:rsidP="00811445">
      <w:pPr>
        <w:pStyle w:val="a3"/>
        <w:jc w:val="both"/>
        <w:rPr>
          <w:b/>
          <w:color w:val="000000" w:themeColor="text1"/>
          <w:sz w:val="28"/>
          <w:szCs w:val="28"/>
        </w:rPr>
      </w:pPr>
      <w:r w:rsidRPr="003F4C87">
        <w:rPr>
          <w:b/>
          <w:color w:val="000000" w:themeColor="text1"/>
          <w:sz w:val="28"/>
          <w:szCs w:val="28"/>
        </w:rPr>
        <w:lastRenderedPageBreak/>
        <w:t>5. Итоговая аттестация.</w:t>
      </w:r>
    </w:p>
    <w:p w:rsidR="00811445" w:rsidRPr="003F4C87" w:rsidRDefault="00811445" w:rsidP="008114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F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5.1. Порядок итоговой аттестации определяется: </w:t>
      </w:r>
      <w:hyperlink r:id="rId5" w:tgtFrame="_blank" w:history="1">
        <w:r w:rsidRPr="003F4C8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Законом РФ «Об образовании»</w:t>
        </w:r>
      </w:hyperlink>
      <w:r w:rsidRPr="003F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нормативными актами РФ, </w:t>
      </w:r>
      <w:hyperlink r:id="rId6" w:tgtFrame="_blank" w:history="1">
        <w:r w:rsidRPr="003F4C8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Министерством Образования и науки РФ, Министерством образования Тверской области</w:t>
        </w:r>
      </w:hyperlink>
      <w:r w:rsidRPr="003F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7" w:tgtFrame="_blank" w:history="1">
        <w:r w:rsidRPr="003F4C8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Управлением образования Администрации  </w:t>
        </w:r>
        <w:proofErr w:type="spellStart"/>
        <w:r w:rsidRPr="003F4C8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Удомельского</w:t>
        </w:r>
        <w:proofErr w:type="spellEnd"/>
        <w:r w:rsidRPr="003F4C8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района </w:t>
        </w:r>
      </w:hyperlink>
      <w:r w:rsidRPr="003F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Уставом </w:t>
      </w:r>
      <w:r w:rsidRPr="003F4C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МБОУ «</w:t>
      </w:r>
      <w:proofErr w:type="spellStart"/>
      <w:r w:rsidRPr="003F4C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Дерягинская</w:t>
      </w:r>
      <w:proofErr w:type="spellEnd"/>
      <w:r w:rsidRPr="003F4C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НОШ» </w:t>
      </w:r>
    </w:p>
    <w:p w:rsidR="00811445" w:rsidRDefault="00811445" w:rsidP="008114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Форма проведения экзамена избирается учите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лем по согласованию с учениками и </w:t>
      </w:r>
      <w:r w:rsidRPr="003F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педагогическим советом и </w:t>
      </w:r>
      <w:r w:rsidRPr="003F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утверждается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школы.</w:t>
      </w:r>
    </w:p>
    <w:p w:rsidR="00811445" w:rsidRPr="003F4C87" w:rsidRDefault="00811445" w:rsidP="008114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5.3.  Устные экзамены могут проводиться  по билетам, собеседования, тестирования и защиты реферата или проекта    </w:t>
      </w:r>
    </w:p>
    <w:p w:rsidR="00811445" w:rsidRPr="003F4C87" w:rsidRDefault="00811445" w:rsidP="008114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  Собеседование как форма устного экзамена проводится с выпускниками, имеющими отличные знания по предмету, обладающими аналитическими способностями.</w:t>
      </w:r>
    </w:p>
    <w:p w:rsidR="00811445" w:rsidRPr="003F4C87" w:rsidRDefault="00811445" w:rsidP="008114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5.5.  Защита реферата или проекта предполагает предварительный выбор выпускником интересующей его темы работы с учетом рекомендации учителя - предметника, последующее глубокое изучение избранной для реферата проблемы, изложение вывода по теме реферата.</w:t>
      </w:r>
    </w:p>
    <w:p w:rsidR="00811445" w:rsidRPr="003F4C87" w:rsidRDefault="00811445" w:rsidP="008114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5.6.   Тестирование проводится только после экспертной  оценки экзаменационных тестов  экспертно-методическим советом при Управлении образования.</w:t>
      </w:r>
    </w:p>
    <w:p w:rsidR="00811445" w:rsidRPr="003F4C87" w:rsidRDefault="00811445" w:rsidP="008114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5.7.  Допуск учащихся к итоговой аттестации, сроки ее проведения, награждение учащихся проводится в соответствии с Положением о государственной (итоговой) аттестации общеобразовательных учреждений РФ.</w:t>
      </w:r>
    </w:p>
    <w:p w:rsidR="00811445" w:rsidRPr="003F4C87" w:rsidRDefault="00811445" w:rsidP="008114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Перевод учащихся</w:t>
      </w:r>
    </w:p>
    <w:p w:rsidR="00811445" w:rsidRPr="003F4C87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 Учащиеся, успешно освоившие содержание учебных программ за учебный год, решением педсовета школы переводятся в следующий класс. Предложения о переводе учащихся вносит педагогический совет. Все учащиеся 1 классов переводятся во 2 класс.</w:t>
      </w:r>
    </w:p>
    <w:p w:rsidR="00811445" w:rsidRPr="003F4C87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 Учащиеся переводных классов, имеющие по итогам учебного года неудовлетворительные отметки по 2 и более предметам, остаются на повторный год обучения.</w:t>
      </w:r>
    </w:p>
    <w:p w:rsidR="00811445" w:rsidRPr="003F4C87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6.3 Учащиеся переводных классов, закончившие учебный год с одной неудовлетворительной отметкой:</w:t>
      </w:r>
    </w:p>
    <w:p w:rsidR="00811445" w:rsidRPr="003F4C87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переводятся условно в следующий класс. Ответственность за ликвидацию ими академической задолженности проводится в течение следующего </w:t>
      </w:r>
      <w:r w:rsidRPr="003F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учебного года и возлагается  на их родителей (законных представителей) при этом школа создает необходимые условия.</w:t>
      </w:r>
    </w:p>
    <w:p w:rsidR="00811445" w:rsidRPr="003F4C87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6.4. Обучающиеся 2-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</w:t>
      </w:r>
      <w:r w:rsidRPr="003F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классов, имеющие две и более неудовлетворительные итоговые отметки по предметам учебного плана, решением педагогического совета остаются на повторный курс обучения. </w:t>
      </w:r>
    </w:p>
    <w:p w:rsidR="00811445" w:rsidRPr="003F4C87" w:rsidRDefault="00811445" w:rsidP="00811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6.5.Обучающиеся</w:t>
      </w:r>
      <w:proofErr w:type="gramStart"/>
      <w:r w:rsidRPr="003F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3F4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усвоившие общеобразовательную программу предыдущей ступени, не допускаются к обучению на следующей ступени образования.</w:t>
      </w:r>
    </w:p>
    <w:p w:rsidR="00811445" w:rsidRPr="003F4C87" w:rsidRDefault="00811445" w:rsidP="008114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1445" w:rsidRPr="00334C5C" w:rsidRDefault="00811445" w:rsidP="008114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1445" w:rsidRPr="00334C5C" w:rsidRDefault="00811445" w:rsidP="00811445">
      <w:pPr>
        <w:rPr>
          <w:color w:val="000000" w:themeColor="text1"/>
          <w:sz w:val="28"/>
          <w:szCs w:val="28"/>
        </w:rPr>
      </w:pPr>
    </w:p>
    <w:p w:rsidR="00811445" w:rsidRPr="00334C5C" w:rsidRDefault="00811445" w:rsidP="00811445">
      <w:pPr>
        <w:rPr>
          <w:color w:val="000000" w:themeColor="text1"/>
          <w:sz w:val="28"/>
          <w:szCs w:val="28"/>
        </w:rPr>
      </w:pPr>
    </w:p>
    <w:p w:rsidR="00811445" w:rsidRPr="00334C5C" w:rsidRDefault="00811445" w:rsidP="008114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11445" w:rsidRPr="00334C5C" w:rsidRDefault="00811445" w:rsidP="008114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11445" w:rsidRPr="00334C5C" w:rsidRDefault="00811445" w:rsidP="008114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11445" w:rsidRPr="00334C5C" w:rsidRDefault="00811445" w:rsidP="008114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11445" w:rsidRPr="00334C5C" w:rsidRDefault="00811445" w:rsidP="008114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11445" w:rsidRPr="00334C5C" w:rsidRDefault="00811445" w:rsidP="008114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11445" w:rsidRPr="00334C5C" w:rsidRDefault="00811445" w:rsidP="008114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11445" w:rsidRDefault="00811445" w:rsidP="008114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93F52" w:rsidRDefault="00593F52"/>
    <w:sectPr w:rsidR="00593F52" w:rsidSect="0059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8E0"/>
    <w:multiLevelType w:val="hybridMultilevel"/>
    <w:tmpl w:val="D94CC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445"/>
    <w:rsid w:val="00593F52"/>
    <w:rsid w:val="005B0199"/>
    <w:rsid w:val="00811445"/>
    <w:rsid w:val="008417F5"/>
    <w:rsid w:val="009D29CF"/>
    <w:rsid w:val="00B5198A"/>
    <w:rsid w:val="00D5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1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.ru/go?http://www.engels.san.ru/ed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.ru/go?http://edu.seun.ru/main/modules.php?name=1minobr" TargetMode="External"/><Relationship Id="rId5" Type="http://schemas.openxmlformats.org/officeDocument/2006/relationships/hyperlink" Target="http://li.ru/go?http://www.consultant.ru/popular/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1502</Words>
  <Characters>8567</Characters>
  <Application>Microsoft Office Word</Application>
  <DocSecurity>0</DocSecurity>
  <Lines>71</Lines>
  <Paragraphs>20</Paragraphs>
  <ScaleCrop>false</ScaleCrop>
  <Company>Microsoft</Company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2013-12-19T11:15:00Z</dcterms:created>
  <dcterms:modified xsi:type="dcterms:W3CDTF">2013-12-19T11:16:00Z</dcterms:modified>
</cp:coreProperties>
</file>